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9B" w:rsidRDefault="0067619B">
      <w:pPr>
        <w:spacing w:before="73"/>
        <w:ind w:left="103" w:right="388"/>
        <w:jc w:val="center"/>
        <w:rPr>
          <w:lang w:val="ru-RU"/>
        </w:rPr>
      </w:pPr>
    </w:p>
    <w:p w:rsidR="00A853BF" w:rsidRDefault="00177CFF">
      <w:pPr>
        <w:spacing w:before="73"/>
        <w:ind w:left="103" w:right="388"/>
        <w:jc w:val="center"/>
        <w:rPr>
          <w:lang w:val="ru-RU"/>
        </w:rPr>
      </w:pPr>
      <w:r>
        <w:rPr>
          <w:lang w:val="ru-RU"/>
        </w:rPr>
        <w:t>Общество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ограниченной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ответственностью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«</w:t>
      </w:r>
      <w:proofErr w:type="spellStart"/>
      <w:r>
        <w:rPr>
          <w:lang w:val="ru-RU"/>
        </w:rPr>
        <w:t>Микрокредитная</w:t>
      </w:r>
      <w:proofErr w:type="spellEnd"/>
      <w:r>
        <w:rPr>
          <w:spacing w:val="-4"/>
          <w:lang w:val="ru-RU"/>
        </w:rPr>
        <w:t xml:space="preserve"> </w:t>
      </w:r>
      <w:r>
        <w:rPr>
          <w:lang w:val="ru-RU"/>
        </w:rPr>
        <w:t>компания</w:t>
      </w:r>
      <w:r>
        <w:rPr>
          <w:spacing w:val="-2"/>
          <w:lang w:val="ru-RU"/>
        </w:rPr>
        <w:t xml:space="preserve"> </w:t>
      </w:r>
      <w:proofErr w:type="spellStart"/>
      <w:r w:rsidR="00B1018F">
        <w:rPr>
          <w:spacing w:val="-2"/>
          <w:lang w:val="ru-RU"/>
        </w:rPr>
        <w:t>ДжонГолд</w:t>
      </w:r>
      <w:proofErr w:type="spellEnd"/>
      <w:r>
        <w:rPr>
          <w:lang w:val="ru-RU"/>
        </w:rPr>
        <w:t>» (ООО «МКК «</w:t>
      </w:r>
      <w:proofErr w:type="spellStart"/>
      <w:r w:rsidR="00B1018F">
        <w:rPr>
          <w:lang w:val="ru-RU"/>
        </w:rPr>
        <w:t>ДжонГолд</w:t>
      </w:r>
      <w:proofErr w:type="spellEnd"/>
      <w:r>
        <w:rPr>
          <w:lang w:val="ru-RU"/>
        </w:rPr>
        <w:t>»)</w:t>
      </w:r>
    </w:p>
    <w:p w:rsidR="00A853BF" w:rsidRDefault="00A853BF">
      <w:pPr>
        <w:spacing w:before="1"/>
        <w:jc w:val="both"/>
        <w:rPr>
          <w:sz w:val="26"/>
          <w:lang w:val="ru-RU"/>
        </w:rPr>
      </w:pPr>
    </w:p>
    <w:p w:rsidR="00A853BF" w:rsidRDefault="00A853BF">
      <w:pPr>
        <w:spacing w:before="1"/>
        <w:jc w:val="both"/>
        <w:rPr>
          <w:sz w:val="26"/>
          <w:lang w:val="ru-RU"/>
        </w:rPr>
      </w:pPr>
    </w:p>
    <w:p w:rsidR="00A853BF" w:rsidRDefault="00A853BF">
      <w:pPr>
        <w:spacing w:before="1"/>
        <w:jc w:val="both"/>
        <w:rPr>
          <w:sz w:val="26"/>
          <w:lang w:val="ru-RU"/>
        </w:rPr>
      </w:pPr>
    </w:p>
    <w:p w:rsidR="00A853BF" w:rsidRDefault="00A853BF">
      <w:pPr>
        <w:spacing w:before="1"/>
        <w:jc w:val="both"/>
        <w:rPr>
          <w:sz w:val="26"/>
          <w:lang w:val="ru-RU"/>
        </w:rPr>
      </w:pPr>
    </w:p>
    <w:p w:rsidR="00A853BF" w:rsidRDefault="00177CFF" w:rsidP="00B1018F">
      <w:pPr>
        <w:spacing w:before="1"/>
        <w:jc w:val="right"/>
        <w:rPr>
          <w:sz w:val="26"/>
          <w:lang w:val="ru-RU"/>
        </w:rPr>
      </w:pPr>
      <w:r>
        <w:rPr>
          <w:sz w:val="26"/>
          <w:lang w:val="ru-RU"/>
        </w:rPr>
        <w:t>Утверждено</w:t>
      </w:r>
    </w:p>
    <w:p w:rsidR="00B1018F" w:rsidRDefault="00177CFF" w:rsidP="00B1018F">
      <w:pPr>
        <w:spacing w:before="1"/>
        <w:jc w:val="right"/>
        <w:rPr>
          <w:sz w:val="26"/>
          <w:lang w:val="ru-RU"/>
        </w:rPr>
      </w:pPr>
      <w:r>
        <w:rPr>
          <w:sz w:val="26"/>
          <w:lang w:val="ru-RU"/>
        </w:rPr>
        <w:t>Генеральным директором</w:t>
      </w:r>
    </w:p>
    <w:p w:rsidR="00B1018F" w:rsidRDefault="00177CFF" w:rsidP="00B1018F">
      <w:pPr>
        <w:spacing w:before="1"/>
        <w:jc w:val="right"/>
        <w:rPr>
          <w:sz w:val="26"/>
          <w:lang w:val="ru-RU"/>
        </w:rPr>
      </w:pPr>
      <w:proofErr w:type="spellStart"/>
      <w:r>
        <w:rPr>
          <w:sz w:val="26"/>
          <w:lang w:val="ru-RU"/>
        </w:rPr>
        <w:t>С.Г.Конопелько</w:t>
      </w:r>
      <w:proofErr w:type="spellEnd"/>
    </w:p>
    <w:p w:rsidR="00B1018F" w:rsidRDefault="00177CFF" w:rsidP="00B1018F">
      <w:pPr>
        <w:spacing w:before="1"/>
        <w:jc w:val="right"/>
        <w:rPr>
          <w:sz w:val="26"/>
          <w:lang w:val="ru-RU"/>
        </w:rPr>
      </w:pPr>
      <w:r>
        <w:rPr>
          <w:sz w:val="26"/>
          <w:lang w:val="ru-RU"/>
        </w:rPr>
        <w:t>Приказом №</w:t>
      </w:r>
      <w:r w:rsidR="007E4C8B">
        <w:rPr>
          <w:sz w:val="26"/>
          <w:lang w:val="ru-RU"/>
        </w:rPr>
        <w:t>12</w:t>
      </w:r>
    </w:p>
    <w:p w:rsidR="00B1018F" w:rsidRDefault="00177CFF" w:rsidP="00B1018F">
      <w:pPr>
        <w:spacing w:before="1"/>
        <w:jc w:val="right"/>
        <w:rPr>
          <w:sz w:val="26"/>
          <w:lang w:val="ru-RU"/>
        </w:rPr>
      </w:pPr>
      <w:r>
        <w:rPr>
          <w:sz w:val="26"/>
          <w:lang w:val="ru-RU"/>
        </w:rPr>
        <w:t xml:space="preserve">От  </w:t>
      </w:r>
      <w:r w:rsidR="007E4C8B">
        <w:rPr>
          <w:sz w:val="26"/>
          <w:lang w:val="ru-RU"/>
        </w:rPr>
        <w:t xml:space="preserve">01 июля </w:t>
      </w:r>
      <w:r w:rsidR="00001304">
        <w:rPr>
          <w:sz w:val="26"/>
          <w:lang w:val="ru-RU"/>
        </w:rPr>
        <w:t xml:space="preserve"> 202</w:t>
      </w:r>
      <w:r w:rsidR="00CC7165">
        <w:rPr>
          <w:sz w:val="26"/>
          <w:lang w:val="ru-RU"/>
        </w:rPr>
        <w:t>4</w:t>
      </w:r>
    </w:p>
    <w:p w:rsidR="00A853BF" w:rsidRDefault="00A853BF">
      <w:pPr>
        <w:spacing w:before="1"/>
        <w:jc w:val="both"/>
        <w:rPr>
          <w:sz w:val="26"/>
          <w:lang w:val="ru-RU"/>
        </w:rPr>
      </w:pPr>
    </w:p>
    <w:p w:rsidR="00A853BF" w:rsidRDefault="00A853BF">
      <w:pPr>
        <w:spacing w:before="1"/>
        <w:jc w:val="both"/>
        <w:rPr>
          <w:sz w:val="26"/>
          <w:lang w:val="ru-RU"/>
        </w:rPr>
      </w:pPr>
    </w:p>
    <w:p w:rsidR="00A853BF" w:rsidRDefault="00A853BF">
      <w:pPr>
        <w:spacing w:before="1"/>
        <w:jc w:val="both"/>
        <w:rPr>
          <w:sz w:val="26"/>
          <w:lang w:val="ru-RU"/>
        </w:rPr>
      </w:pPr>
    </w:p>
    <w:p w:rsidR="00A853BF" w:rsidRDefault="00A853BF">
      <w:pPr>
        <w:spacing w:before="1"/>
        <w:jc w:val="both"/>
        <w:rPr>
          <w:sz w:val="26"/>
          <w:lang w:val="ru-RU"/>
        </w:rPr>
      </w:pPr>
    </w:p>
    <w:p w:rsidR="00A853BF" w:rsidRDefault="00A853BF">
      <w:pPr>
        <w:spacing w:before="1"/>
        <w:jc w:val="both"/>
        <w:rPr>
          <w:sz w:val="26"/>
          <w:lang w:val="ru-RU"/>
        </w:rPr>
      </w:pPr>
    </w:p>
    <w:p w:rsidR="00A853BF" w:rsidRDefault="00A853BF">
      <w:pPr>
        <w:spacing w:before="1"/>
        <w:jc w:val="both"/>
        <w:rPr>
          <w:sz w:val="26"/>
          <w:lang w:val="ru-RU"/>
        </w:rPr>
      </w:pPr>
    </w:p>
    <w:p w:rsidR="00A853BF" w:rsidRDefault="00A853BF">
      <w:pPr>
        <w:spacing w:before="1"/>
        <w:jc w:val="both"/>
        <w:rPr>
          <w:sz w:val="26"/>
          <w:lang w:val="ru-RU"/>
        </w:rPr>
      </w:pPr>
    </w:p>
    <w:p w:rsidR="00A853BF" w:rsidRDefault="00A853BF">
      <w:pPr>
        <w:spacing w:before="1"/>
        <w:jc w:val="both"/>
        <w:rPr>
          <w:sz w:val="26"/>
          <w:lang w:val="ru-RU"/>
        </w:rPr>
      </w:pPr>
    </w:p>
    <w:p w:rsidR="00A853BF" w:rsidRDefault="00A853BF">
      <w:pPr>
        <w:spacing w:before="6"/>
        <w:jc w:val="both"/>
        <w:rPr>
          <w:sz w:val="30"/>
          <w:lang w:val="ru-RU"/>
        </w:rPr>
      </w:pPr>
    </w:p>
    <w:p w:rsidR="00ED4003" w:rsidRPr="00ED4003" w:rsidRDefault="00177CFF" w:rsidP="00ED4003">
      <w:pPr>
        <w:spacing w:before="1"/>
        <w:ind w:left="96" w:right="388"/>
        <w:jc w:val="center"/>
        <w:rPr>
          <w:b/>
          <w:sz w:val="32"/>
          <w:szCs w:val="32"/>
          <w:lang w:val="ru-RU"/>
        </w:rPr>
      </w:pPr>
      <w:r w:rsidRPr="00ED4003">
        <w:rPr>
          <w:b/>
          <w:sz w:val="32"/>
          <w:szCs w:val="32"/>
          <w:lang w:val="ru-RU"/>
        </w:rPr>
        <w:t xml:space="preserve">Порядок работы с обращениями </w:t>
      </w:r>
      <w:r w:rsidR="008375CA">
        <w:rPr>
          <w:b/>
          <w:sz w:val="32"/>
          <w:szCs w:val="32"/>
          <w:lang w:val="ru-RU"/>
        </w:rPr>
        <w:t>клиентов</w:t>
      </w:r>
    </w:p>
    <w:p w:rsidR="00A853BF" w:rsidRPr="00ED4003" w:rsidRDefault="00177CFF" w:rsidP="00ED4003">
      <w:pPr>
        <w:spacing w:before="1"/>
        <w:ind w:left="96" w:right="388"/>
        <w:jc w:val="center"/>
        <w:rPr>
          <w:b/>
          <w:sz w:val="32"/>
          <w:szCs w:val="32"/>
          <w:lang w:val="ru-RU"/>
        </w:rPr>
      </w:pPr>
      <w:r w:rsidRPr="00ED4003">
        <w:rPr>
          <w:b/>
          <w:sz w:val="32"/>
          <w:szCs w:val="32"/>
          <w:lang w:val="ru-RU"/>
        </w:rPr>
        <w:t xml:space="preserve">в  </w:t>
      </w:r>
      <w:r w:rsidR="00F4752E" w:rsidRPr="00ED4003">
        <w:rPr>
          <w:b/>
          <w:sz w:val="32"/>
          <w:szCs w:val="32"/>
          <w:lang w:val="ru-RU"/>
        </w:rPr>
        <w:t>ООО</w:t>
      </w:r>
      <w:r w:rsidR="00F4752E" w:rsidRPr="00ED4003">
        <w:rPr>
          <w:b/>
          <w:spacing w:val="-10"/>
          <w:sz w:val="32"/>
          <w:szCs w:val="32"/>
          <w:lang w:val="ru-RU"/>
        </w:rPr>
        <w:t xml:space="preserve"> </w:t>
      </w:r>
      <w:r w:rsidR="00F4752E" w:rsidRPr="00ED4003">
        <w:rPr>
          <w:b/>
          <w:sz w:val="32"/>
          <w:szCs w:val="32"/>
          <w:lang w:val="ru-RU"/>
        </w:rPr>
        <w:t>«МКК</w:t>
      </w:r>
      <w:r w:rsidR="00F4752E" w:rsidRPr="00ED4003">
        <w:rPr>
          <w:b/>
          <w:spacing w:val="-7"/>
          <w:sz w:val="32"/>
          <w:szCs w:val="32"/>
          <w:lang w:val="ru-RU"/>
        </w:rPr>
        <w:t xml:space="preserve"> </w:t>
      </w:r>
      <w:proofErr w:type="spellStart"/>
      <w:r w:rsidR="00B1018F" w:rsidRPr="00ED4003">
        <w:rPr>
          <w:b/>
          <w:spacing w:val="-7"/>
          <w:sz w:val="32"/>
          <w:szCs w:val="32"/>
          <w:lang w:val="ru-RU"/>
        </w:rPr>
        <w:t>ДжонГолд</w:t>
      </w:r>
      <w:proofErr w:type="spellEnd"/>
      <w:r w:rsidR="00F4752E" w:rsidRPr="00ED4003">
        <w:rPr>
          <w:b/>
          <w:spacing w:val="-2"/>
          <w:sz w:val="32"/>
          <w:szCs w:val="32"/>
          <w:lang w:val="ru-RU"/>
        </w:rPr>
        <w:t>»</w:t>
      </w:r>
    </w:p>
    <w:p w:rsidR="00A853BF" w:rsidRPr="00ED4003" w:rsidRDefault="00A853BF" w:rsidP="00ED4003">
      <w:pPr>
        <w:spacing w:before="1"/>
        <w:jc w:val="center"/>
        <w:rPr>
          <w:b/>
          <w:sz w:val="32"/>
          <w:szCs w:val="32"/>
          <w:lang w:val="ru-RU"/>
        </w:rPr>
      </w:pPr>
    </w:p>
    <w:p w:rsidR="00A853BF" w:rsidRPr="00ED4003" w:rsidRDefault="00A853BF" w:rsidP="00ED4003">
      <w:pPr>
        <w:spacing w:before="1"/>
        <w:jc w:val="center"/>
        <w:rPr>
          <w:b/>
          <w:sz w:val="32"/>
          <w:szCs w:val="32"/>
          <w:lang w:val="ru-RU"/>
        </w:rPr>
      </w:pPr>
    </w:p>
    <w:p w:rsidR="00A853BF" w:rsidRDefault="00A853BF">
      <w:pPr>
        <w:spacing w:before="1"/>
        <w:jc w:val="both"/>
        <w:rPr>
          <w:b/>
          <w:sz w:val="34"/>
          <w:lang w:val="ru-RU"/>
        </w:rPr>
      </w:pPr>
    </w:p>
    <w:p w:rsidR="00A853BF" w:rsidRDefault="00A853BF">
      <w:pPr>
        <w:spacing w:before="3"/>
        <w:jc w:val="both"/>
        <w:rPr>
          <w:b/>
          <w:sz w:val="33"/>
          <w:lang w:val="ru-RU"/>
        </w:rPr>
      </w:pPr>
    </w:p>
    <w:p w:rsidR="00B77C66" w:rsidRDefault="00B77C66">
      <w:pPr>
        <w:spacing w:before="3"/>
        <w:jc w:val="both"/>
        <w:rPr>
          <w:b/>
          <w:sz w:val="33"/>
          <w:lang w:val="ru-RU"/>
        </w:rPr>
      </w:pPr>
    </w:p>
    <w:p w:rsidR="00B77C66" w:rsidRDefault="00B77C66">
      <w:pPr>
        <w:spacing w:before="3"/>
        <w:jc w:val="both"/>
        <w:rPr>
          <w:b/>
          <w:sz w:val="33"/>
          <w:lang w:val="ru-RU"/>
        </w:rPr>
      </w:pPr>
    </w:p>
    <w:p w:rsidR="00B77C66" w:rsidRDefault="00B77C66">
      <w:pPr>
        <w:spacing w:before="3"/>
        <w:jc w:val="both"/>
        <w:rPr>
          <w:b/>
          <w:sz w:val="33"/>
          <w:lang w:val="ru-RU"/>
        </w:rPr>
      </w:pPr>
    </w:p>
    <w:p w:rsidR="00B77C66" w:rsidRDefault="00B77C66">
      <w:pPr>
        <w:spacing w:before="3"/>
        <w:jc w:val="both"/>
        <w:rPr>
          <w:b/>
          <w:sz w:val="33"/>
          <w:lang w:val="ru-RU"/>
        </w:rPr>
      </w:pPr>
    </w:p>
    <w:p w:rsidR="00B77C66" w:rsidRDefault="00B77C66">
      <w:pPr>
        <w:spacing w:before="3"/>
        <w:jc w:val="both"/>
        <w:rPr>
          <w:b/>
          <w:sz w:val="33"/>
          <w:lang w:val="ru-RU"/>
        </w:rPr>
      </w:pPr>
    </w:p>
    <w:p w:rsidR="00B77C66" w:rsidRDefault="00B77C66">
      <w:pPr>
        <w:spacing w:before="3"/>
        <w:jc w:val="both"/>
        <w:rPr>
          <w:b/>
          <w:sz w:val="33"/>
          <w:lang w:val="ru-RU"/>
        </w:rPr>
      </w:pPr>
    </w:p>
    <w:p w:rsidR="00B77C66" w:rsidRDefault="00B77C66">
      <w:pPr>
        <w:spacing w:before="3"/>
        <w:jc w:val="both"/>
        <w:rPr>
          <w:b/>
          <w:sz w:val="33"/>
          <w:lang w:val="ru-RU"/>
        </w:rPr>
      </w:pPr>
    </w:p>
    <w:p w:rsidR="00B77C66" w:rsidRDefault="00B77C66">
      <w:pPr>
        <w:spacing w:before="3"/>
        <w:jc w:val="both"/>
        <w:rPr>
          <w:b/>
          <w:sz w:val="33"/>
          <w:lang w:val="ru-RU"/>
        </w:rPr>
      </w:pPr>
    </w:p>
    <w:p w:rsidR="00B77C66" w:rsidRDefault="00B77C66">
      <w:pPr>
        <w:spacing w:before="3"/>
        <w:jc w:val="both"/>
        <w:rPr>
          <w:b/>
          <w:sz w:val="33"/>
          <w:lang w:val="ru-RU"/>
        </w:rPr>
      </w:pPr>
    </w:p>
    <w:p w:rsidR="00B77C66" w:rsidRDefault="00B77C66">
      <w:pPr>
        <w:spacing w:before="3"/>
        <w:jc w:val="both"/>
        <w:rPr>
          <w:b/>
          <w:sz w:val="33"/>
          <w:lang w:val="ru-RU"/>
        </w:rPr>
      </w:pPr>
    </w:p>
    <w:p w:rsidR="00B77C66" w:rsidRDefault="00B77C66">
      <w:pPr>
        <w:spacing w:before="3"/>
        <w:jc w:val="both"/>
        <w:rPr>
          <w:b/>
          <w:sz w:val="33"/>
          <w:lang w:val="ru-RU"/>
        </w:rPr>
      </w:pPr>
    </w:p>
    <w:p w:rsidR="00B77C66" w:rsidRDefault="00B77C66">
      <w:pPr>
        <w:spacing w:before="3"/>
        <w:jc w:val="both"/>
        <w:rPr>
          <w:b/>
          <w:sz w:val="33"/>
          <w:lang w:val="ru-RU"/>
        </w:rPr>
      </w:pPr>
    </w:p>
    <w:p w:rsidR="00B77C66" w:rsidRDefault="00B77C66">
      <w:pPr>
        <w:spacing w:before="3"/>
        <w:jc w:val="both"/>
        <w:rPr>
          <w:b/>
          <w:sz w:val="33"/>
          <w:lang w:val="ru-RU"/>
        </w:rPr>
      </w:pPr>
    </w:p>
    <w:p w:rsidR="00B77C66" w:rsidRDefault="00B77C66">
      <w:pPr>
        <w:spacing w:before="3"/>
        <w:jc w:val="both"/>
        <w:rPr>
          <w:b/>
          <w:sz w:val="33"/>
          <w:lang w:val="ru-RU"/>
        </w:rPr>
      </w:pPr>
    </w:p>
    <w:p w:rsidR="00B77C66" w:rsidRDefault="00B77C66">
      <w:pPr>
        <w:spacing w:before="3"/>
        <w:jc w:val="both"/>
        <w:rPr>
          <w:b/>
          <w:sz w:val="33"/>
          <w:lang w:val="ru-RU"/>
        </w:rPr>
      </w:pPr>
    </w:p>
    <w:p w:rsidR="00A853BF" w:rsidRDefault="00177CFF">
      <w:pPr>
        <w:spacing w:before="1"/>
        <w:ind w:left="3831" w:right="4075"/>
        <w:jc w:val="center"/>
        <w:rPr>
          <w:lang w:val="ru-RU"/>
        </w:rPr>
      </w:pPr>
      <w:r>
        <w:rPr>
          <w:lang w:val="ru-RU"/>
        </w:rPr>
        <w:t>г.</w:t>
      </w:r>
      <w:r>
        <w:rPr>
          <w:spacing w:val="-1"/>
          <w:lang w:val="ru-RU"/>
        </w:rPr>
        <w:t xml:space="preserve"> </w:t>
      </w:r>
      <w:r w:rsidR="00B1018F">
        <w:rPr>
          <w:spacing w:val="-1"/>
          <w:lang w:val="ru-RU"/>
        </w:rPr>
        <w:t>Ангарск</w:t>
      </w:r>
    </w:p>
    <w:p w:rsidR="00A853BF" w:rsidRDefault="00177CFF">
      <w:pPr>
        <w:spacing w:before="29"/>
        <w:ind w:left="103" w:right="329"/>
        <w:jc w:val="center"/>
        <w:rPr>
          <w:i/>
          <w:szCs w:val="22"/>
          <w:lang w:val="ru-RU"/>
        </w:rPr>
      </w:pPr>
      <w:r>
        <w:rPr>
          <w:i/>
          <w:w w:val="85"/>
          <w:szCs w:val="22"/>
          <w:lang w:val="ru-RU"/>
        </w:rPr>
        <w:t>20</w:t>
      </w:r>
      <w:r w:rsidR="00B1018F">
        <w:rPr>
          <w:i/>
          <w:w w:val="85"/>
          <w:szCs w:val="22"/>
          <w:lang w:val="ru-RU"/>
        </w:rPr>
        <w:t>2</w:t>
      </w:r>
      <w:r w:rsidR="007E4C8B">
        <w:rPr>
          <w:i/>
          <w:w w:val="85"/>
          <w:szCs w:val="22"/>
          <w:lang w:val="ru-RU"/>
        </w:rPr>
        <w:t>4</w:t>
      </w:r>
      <w:r>
        <w:rPr>
          <w:i/>
          <w:spacing w:val="-5"/>
          <w:w w:val="85"/>
          <w:szCs w:val="22"/>
          <w:lang w:val="ru-RU"/>
        </w:rPr>
        <w:t xml:space="preserve"> </w:t>
      </w:r>
      <w:r>
        <w:rPr>
          <w:i/>
          <w:spacing w:val="-5"/>
          <w:w w:val="95"/>
          <w:szCs w:val="22"/>
          <w:lang w:val="ru-RU"/>
        </w:rPr>
        <w:t>год</w:t>
      </w:r>
    </w:p>
    <w:p w:rsidR="00A853BF" w:rsidRDefault="00A853BF">
      <w:pPr>
        <w:spacing w:before="1"/>
        <w:jc w:val="center"/>
        <w:rPr>
          <w:szCs w:val="22"/>
          <w:lang w:val="ru-RU"/>
        </w:rPr>
        <w:sectPr w:rsidR="00A853BF">
          <w:type w:val="continuous"/>
          <w:pgSz w:w="11930" w:h="16850"/>
          <w:pgMar w:top="640" w:right="740" w:bottom="280" w:left="1600" w:header="720" w:footer="720" w:gutter="0"/>
          <w:cols w:space="720"/>
        </w:sectPr>
      </w:pPr>
    </w:p>
    <w:p w:rsidR="00A853BF" w:rsidRDefault="00177CFF">
      <w:pPr>
        <w:spacing w:before="66"/>
        <w:ind w:left="4070" w:right="4284"/>
        <w:jc w:val="center"/>
        <w:rPr>
          <w:b/>
          <w:spacing w:val="-2"/>
          <w:sz w:val="32"/>
          <w:szCs w:val="22"/>
          <w:lang w:val="ru-RU"/>
        </w:rPr>
      </w:pPr>
      <w:r>
        <w:rPr>
          <w:b/>
          <w:spacing w:val="-2"/>
          <w:sz w:val="32"/>
          <w:szCs w:val="22"/>
          <w:lang w:val="ru-RU"/>
        </w:rPr>
        <w:lastRenderedPageBreak/>
        <w:t>Содержание</w:t>
      </w:r>
    </w:p>
    <w:p w:rsidR="00B77C66" w:rsidRDefault="00B77C66">
      <w:pPr>
        <w:spacing w:before="66"/>
        <w:ind w:left="4070" w:right="4284"/>
        <w:jc w:val="center"/>
        <w:rPr>
          <w:b/>
          <w:sz w:val="32"/>
          <w:szCs w:val="22"/>
          <w:lang w:val="ru-RU"/>
        </w:rPr>
      </w:pPr>
    </w:p>
    <w:sdt>
      <w:sdtPr>
        <w:rPr>
          <w:sz w:val="22"/>
          <w:szCs w:val="22"/>
        </w:rPr>
        <w:id w:val="-1905978356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356D93" w:rsidRDefault="00F4752E">
          <w:pPr>
            <w:tabs>
              <w:tab w:val="left" w:pos="660"/>
              <w:tab w:val="right" w:leader="dot" w:pos="10140"/>
            </w:tabs>
            <w:spacing w:before="1"/>
            <w:ind w:left="341" w:hanging="241"/>
            <w:jc w:val="both"/>
            <w:rPr>
              <w:noProof/>
              <w:color w:val="0000FF"/>
              <w:u w:val="single"/>
              <w:lang w:val="ru-RU"/>
            </w:rPr>
          </w:pPr>
          <w:r w:rsidRPr="00454A87">
            <w:rPr>
              <w:lang w:val="ru-RU"/>
            </w:rPr>
            <w:fldChar w:fldCharType="begin"/>
          </w:r>
          <w:r w:rsidR="00177CFF" w:rsidRPr="00454A87">
            <w:rPr>
              <w:lang w:val="ru-RU"/>
            </w:rPr>
            <w:instrText xml:space="preserve">TOC \o "1-1" \h \z \u </w:instrText>
          </w:r>
          <w:r w:rsidRPr="00454A87">
            <w:rPr>
              <w:lang w:val="ru-RU"/>
            </w:rPr>
            <w:fldChar w:fldCharType="separate"/>
          </w:r>
          <w:hyperlink w:anchor="_Toc169518101" w:history="1">
            <w:r w:rsidR="00177CFF" w:rsidRPr="002B5CD1">
              <w:rPr>
                <w:noProof/>
                <w:color w:val="0000FF"/>
                <w:u w:val="single"/>
                <w:lang w:val="ru-RU"/>
              </w:rPr>
              <w:t>1.</w:t>
            </w:r>
            <w:r w:rsidR="00177CFF">
              <w:rPr>
                <w:rFonts w:ascii="Calibri" w:eastAsiaTheme="minorEastAsia" w:hAnsi="Calibr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77CFF" w:rsidRPr="002B5CD1">
              <w:rPr>
                <w:noProof/>
                <w:color w:val="0000FF"/>
                <w:u w:val="single"/>
                <w:lang w:val="ru-RU"/>
              </w:rPr>
              <w:t>Общие</w:t>
            </w:r>
            <w:r w:rsidR="00177CFF" w:rsidRPr="002B5CD1">
              <w:rPr>
                <w:noProof/>
                <w:color w:val="0000FF"/>
                <w:spacing w:val="-5"/>
                <w:u w:val="single"/>
                <w:lang w:val="ru-RU"/>
              </w:rPr>
              <w:t xml:space="preserve"> </w:t>
            </w:r>
            <w:r w:rsidR="00177CFF" w:rsidRPr="002B5CD1">
              <w:rPr>
                <w:noProof/>
                <w:color w:val="0000FF"/>
                <w:spacing w:val="-2"/>
                <w:u w:val="single"/>
                <w:lang w:val="ru-RU"/>
              </w:rPr>
              <w:t>положения</w:t>
            </w:r>
            <w:r w:rsidR="00177CFF">
              <w:rPr>
                <w:noProof/>
                <w:webHidden/>
                <w:lang w:val="ru-RU"/>
              </w:rPr>
              <w:tab/>
            </w:r>
            <w:r w:rsidR="00177CFF">
              <w:rPr>
                <w:noProof/>
                <w:webHidden/>
                <w:lang w:val="ru-RU"/>
              </w:rPr>
              <w:fldChar w:fldCharType="begin"/>
            </w:r>
            <w:r w:rsidR="00177CFF">
              <w:rPr>
                <w:noProof/>
                <w:webHidden/>
                <w:lang w:val="ru-RU"/>
              </w:rPr>
              <w:instrText xml:space="preserve"> PAGEREF _Toc169518101 \h </w:instrText>
            </w:r>
            <w:r w:rsidR="00177CFF">
              <w:rPr>
                <w:noProof/>
                <w:webHidden/>
                <w:lang w:val="ru-RU"/>
              </w:rPr>
            </w:r>
            <w:r w:rsidR="00177CFF">
              <w:rPr>
                <w:noProof/>
                <w:webHidden/>
                <w:lang w:val="ru-RU"/>
              </w:rPr>
              <w:fldChar w:fldCharType="separate"/>
            </w:r>
            <w:r w:rsidR="00177CFF">
              <w:rPr>
                <w:noProof/>
                <w:webHidden/>
                <w:lang w:val="ru-RU"/>
              </w:rPr>
              <w:t>3</w:t>
            </w:r>
            <w:r w:rsidR="00177CFF">
              <w:rPr>
                <w:noProof/>
                <w:webHidden/>
                <w:lang w:val="ru-RU"/>
              </w:rPr>
              <w:fldChar w:fldCharType="end"/>
            </w:r>
          </w:hyperlink>
        </w:p>
        <w:p w:rsidR="00356D93" w:rsidRDefault="00177CFF" w:rsidP="00356D93">
          <w:pPr>
            <w:tabs>
              <w:tab w:val="left" w:pos="660"/>
              <w:tab w:val="right" w:leader="dot" w:pos="10140"/>
            </w:tabs>
            <w:spacing w:before="1"/>
            <w:ind w:left="341" w:hanging="241"/>
            <w:jc w:val="both"/>
            <w:rPr>
              <w:lang w:val="ru-RU"/>
            </w:rPr>
          </w:pPr>
          <w:r>
            <w:rPr>
              <w:noProof/>
              <w:color w:val="0000FF"/>
              <w:u w:val="single"/>
              <w:lang w:val="ru-RU"/>
            </w:rPr>
            <w:t>2. Порядок подачи обращений</w:t>
          </w:r>
          <w:r w:rsidR="00F4752E" w:rsidRPr="00454A87">
            <w:rPr>
              <w:lang w:val="ru-RU"/>
            </w:rPr>
            <w:fldChar w:fldCharType="end"/>
          </w:r>
          <w:r>
            <w:rPr>
              <w:lang w:val="ru-RU"/>
            </w:rPr>
            <w:t>………………………………………………………………………….3</w:t>
          </w:r>
        </w:p>
        <w:p w:rsidR="00465D5F" w:rsidRDefault="00177CFF" w:rsidP="00356D93">
          <w:pPr>
            <w:tabs>
              <w:tab w:val="left" w:pos="660"/>
              <w:tab w:val="right" w:leader="dot" w:pos="10140"/>
            </w:tabs>
            <w:spacing w:before="1"/>
            <w:ind w:left="341" w:hanging="241"/>
            <w:jc w:val="both"/>
            <w:rPr>
              <w:lang w:val="ru-RU"/>
            </w:rPr>
          </w:pPr>
          <w:r>
            <w:rPr>
              <w:lang w:val="ru-RU"/>
            </w:rPr>
            <w:t>3. Порядок и сроки рассмотрения обращений…………………………………………………………4</w:t>
          </w:r>
        </w:p>
        <w:p w:rsidR="00465D5F" w:rsidRDefault="00177CFF" w:rsidP="00356D93">
          <w:pPr>
            <w:tabs>
              <w:tab w:val="left" w:pos="660"/>
              <w:tab w:val="right" w:leader="dot" w:pos="10140"/>
            </w:tabs>
            <w:spacing w:before="1"/>
            <w:ind w:left="341" w:hanging="241"/>
            <w:jc w:val="both"/>
            <w:rPr>
              <w:lang w:val="ru-RU"/>
            </w:rPr>
          </w:pPr>
          <w:r>
            <w:rPr>
              <w:lang w:val="ru-RU"/>
            </w:rPr>
            <w:t>4.</w:t>
          </w:r>
          <w:r w:rsidRPr="00465D5F">
            <w:rPr>
              <w:lang w:val="ru-RU"/>
            </w:rPr>
            <w:t xml:space="preserve"> Организация  работы с обращениями</w:t>
          </w:r>
          <w:r>
            <w:rPr>
              <w:lang w:val="ru-RU"/>
            </w:rPr>
            <w:t>……………………………………………………………….5</w:t>
          </w:r>
        </w:p>
        <w:p w:rsidR="00465D5F" w:rsidRDefault="00177CFF" w:rsidP="00356D93">
          <w:pPr>
            <w:tabs>
              <w:tab w:val="left" w:pos="660"/>
              <w:tab w:val="right" w:leader="dot" w:pos="10140"/>
            </w:tabs>
            <w:spacing w:before="1"/>
            <w:ind w:left="341" w:hanging="241"/>
            <w:jc w:val="both"/>
            <w:rPr>
              <w:lang w:val="ru-RU"/>
            </w:rPr>
          </w:pPr>
          <w:r>
            <w:rPr>
              <w:lang w:val="ru-RU"/>
            </w:rPr>
            <w:t>5.</w:t>
          </w:r>
          <w:r>
            <w:rPr>
              <w:lang w:val="ru-RU"/>
            </w:rPr>
            <w:t>Ответственность и контроль………………………………………………………………………….6</w:t>
          </w:r>
        </w:p>
        <w:p w:rsidR="00123C6C" w:rsidRDefault="00177CFF" w:rsidP="00465D5F">
          <w:pPr>
            <w:tabs>
              <w:tab w:val="left" w:pos="660"/>
              <w:tab w:val="right" w:leader="dot" w:pos="10140"/>
            </w:tabs>
            <w:spacing w:before="1"/>
            <w:ind w:left="341" w:hanging="241"/>
            <w:jc w:val="both"/>
            <w:rPr>
              <w:lang w:val="ru-RU"/>
            </w:rPr>
          </w:pPr>
          <w:r>
            <w:rPr>
              <w:lang w:val="ru-RU"/>
            </w:rPr>
            <w:t xml:space="preserve">6. Приложение №1 ЖУРНАЛ Регистрации обращений клиентов </w:t>
          </w:r>
          <w:r w:rsidRPr="00465D5F">
            <w:rPr>
              <w:lang w:val="ru-RU"/>
            </w:rPr>
            <w:t xml:space="preserve">ООО «МКК </w:t>
          </w:r>
          <w:proofErr w:type="spellStart"/>
          <w:r w:rsidRPr="00465D5F">
            <w:rPr>
              <w:lang w:val="ru-RU"/>
            </w:rPr>
            <w:t>ДжонГолд</w:t>
          </w:r>
          <w:proofErr w:type="spellEnd"/>
          <w:r w:rsidRPr="00465D5F">
            <w:rPr>
              <w:lang w:val="ru-RU"/>
            </w:rPr>
            <w:t>»</w:t>
          </w:r>
          <w:r>
            <w:rPr>
              <w:lang w:val="ru-RU"/>
            </w:rPr>
            <w:t>………7</w:t>
          </w:r>
        </w:p>
        <w:p w:rsidR="00123C6C" w:rsidRDefault="00177CFF" w:rsidP="00465D5F">
          <w:pPr>
            <w:tabs>
              <w:tab w:val="left" w:pos="660"/>
              <w:tab w:val="right" w:leader="dot" w:pos="10140"/>
            </w:tabs>
            <w:spacing w:before="1"/>
            <w:ind w:left="341" w:hanging="241"/>
            <w:jc w:val="both"/>
            <w:rPr>
              <w:lang w:val="ru-RU"/>
            </w:rPr>
          </w:pPr>
          <w:r>
            <w:rPr>
              <w:lang w:val="ru-RU"/>
            </w:rPr>
            <w:t>7. Приложение№2</w:t>
          </w:r>
          <w:r w:rsidRPr="00123C6C">
            <w:rPr>
              <w:lang w:val="ru-RU"/>
            </w:rPr>
            <w:t xml:space="preserve"> Обращение клиента</w:t>
          </w:r>
          <w:r>
            <w:rPr>
              <w:lang w:val="ru-RU"/>
            </w:rPr>
            <w:t>………………………………………………………………..8</w:t>
          </w:r>
        </w:p>
        <w:p w:rsidR="00123C6C" w:rsidRDefault="00177CFF" w:rsidP="00465D5F">
          <w:pPr>
            <w:tabs>
              <w:tab w:val="left" w:pos="660"/>
              <w:tab w:val="right" w:leader="dot" w:pos="10140"/>
            </w:tabs>
            <w:spacing w:before="1"/>
            <w:ind w:left="341" w:hanging="241"/>
            <w:jc w:val="both"/>
            <w:rPr>
              <w:lang w:val="ru-RU"/>
            </w:rPr>
          </w:pPr>
          <w:r>
            <w:rPr>
              <w:lang w:val="ru-RU"/>
            </w:rPr>
            <w:t>8.Приложение№3</w:t>
          </w:r>
          <w:r w:rsidRPr="00123C6C">
            <w:rPr>
              <w:lang w:val="ru-RU"/>
            </w:rPr>
            <w:t xml:space="preserve"> Уведомление о регистрации  Обращения</w:t>
          </w:r>
          <w:r>
            <w:rPr>
              <w:lang w:val="ru-RU"/>
            </w:rPr>
            <w:t>…………………………………………9</w:t>
          </w:r>
        </w:p>
        <w:p w:rsidR="00123C6C" w:rsidRDefault="00177CFF" w:rsidP="00465D5F">
          <w:pPr>
            <w:tabs>
              <w:tab w:val="left" w:pos="660"/>
              <w:tab w:val="right" w:leader="dot" w:pos="10140"/>
            </w:tabs>
            <w:spacing w:before="1"/>
            <w:ind w:left="341" w:hanging="241"/>
            <w:jc w:val="both"/>
            <w:rPr>
              <w:lang w:val="ru-RU"/>
            </w:rPr>
          </w:pPr>
          <w:r>
            <w:rPr>
              <w:lang w:val="ru-RU"/>
            </w:rPr>
            <w:t>9.Приложение№4</w:t>
          </w:r>
          <w:r w:rsidRPr="00123C6C">
            <w:rPr>
              <w:lang w:val="ru-RU"/>
            </w:rPr>
            <w:t xml:space="preserve"> Уведомление о продлении срока рассмотрения  Обращения</w:t>
          </w:r>
          <w:r>
            <w:rPr>
              <w:lang w:val="ru-RU"/>
            </w:rPr>
            <w:t>…………………..10</w:t>
          </w:r>
        </w:p>
        <w:p w:rsidR="00123C6C" w:rsidRDefault="00177CFF" w:rsidP="00465D5F">
          <w:pPr>
            <w:tabs>
              <w:tab w:val="left" w:pos="660"/>
              <w:tab w:val="right" w:leader="dot" w:pos="10140"/>
            </w:tabs>
            <w:spacing w:before="1"/>
            <w:ind w:left="341" w:hanging="241"/>
            <w:jc w:val="both"/>
            <w:rPr>
              <w:lang w:val="ru-RU"/>
            </w:rPr>
          </w:pPr>
          <w:r>
            <w:rPr>
              <w:lang w:val="ru-RU"/>
            </w:rPr>
            <w:t xml:space="preserve">10.Приложение№5 </w:t>
          </w:r>
          <w:r w:rsidRPr="00123C6C">
            <w:rPr>
              <w:lang w:val="ru-RU"/>
            </w:rPr>
            <w:t>Ответ на Обращение</w:t>
          </w:r>
          <w:r>
            <w:rPr>
              <w:lang w:val="ru-RU"/>
            </w:rPr>
            <w:t>……………………………………………………………..11</w:t>
          </w:r>
        </w:p>
        <w:p w:rsidR="00123C6C" w:rsidRDefault="00177CFF" w:rsidP="00465D5F">
          <w:pPr>
            <w:tabs>
              <w:tab w:val="left" w:pos="660"/>
              <w:tab w:val="right" w:leader="dot" w:pos="10140"/>
            </w:tabs>
            <w:spacing w:before="1"/>
            <w:ind w:left="341" w:hanging="241"/>
            <w:jc w:val="both"/>
            <w:rPr>
              <w:lang w:val="ru-RU"/>
            </w:rPr>
          </w:pPr>
          <w:r>
            <w:rPr>
              <w:lang w:val="ru-RU"/>
            </w:rPr>
            <w:t xml:space="preserve">11. Приложение №6 </w:t>
          </w:r>
          <w:r w:rsidRPr="00123C6C">
            <w:rPr>
              <w:lang w:val="ru-RU"/>
            </w:rPr>
            <w:t>Уведомление об оставлении  обращения без ответа по существу</w:t>
          </w:r>
          <w:r>
            <w:rPr>
              <w:lang w:val="ru-RU"/>
            </w:rPr>
            <w:t>…………..12</w:t>
          </w:r>
        </w:p>
        <w:p w:rsidR="00A853BF" w:rsidRPr="00454A87" w:rsidRDefault="00177CFF" w:rsidP="00465D5F">
          <w:pPr>
            <w:tabs>
              <w:tab w:val="left" w:pos="660"/>
              <w:tab w:val="right" w:leader="dot" w:pos="10140"/>
            </w:tabs>
            <w:spacing w:before="1"/>
            <w:ind w:left="341" w:hanging="241"/>
            <w:jc w:val="both"/>
            <w:rPr>
              <w:lang w:val="ru-RU"/>
            </w:rPr>
          </w:pPr>
          <w:r>
            <w:rPr>
              <w:lang w:val="ru-RU"/>
            </w:rPr>
            <w:t>12 Приложе</w:t>
          </w:r>
          <w:r>
            <w:rPr>
              <w:lang w:val="ru-RU"/>
            </w:rPr>
            <w:t>ние№</w:t>
          </w:r>
          <w:r w:rsidRPr="00123C6C">
            <w:rPr>
              <w:lang w:val="ru-RU"/>
            </w:rPr>
            <w:t xml:space="preserve"> </w:t>
          </w:r>
          <w:r>
            <w:rPr>
              <w:lang w:val="ru-RU"/>
            </w:rPr>
            <w:t xml:space="preserve">7 </w:t>
          </w:r>
          <w:r w:rsidRPr="00123C6C">
            <w:rPr>
              <w:lang w:val="ru-RU"/>
            </w:rPr>
            <w:t>Уведомление о безосновательности обращения</w:t>
          </w:r>
          <w:r>
            <w:rPr>
              <w:lang w:val="ru-RU"/>
            </w:rPr>
            <w:t>………………………………13</w:t>
          </w:r>
        </w:p>
      </w:sdtContent>
    </w:sdt>
    <w:p w:rsidR="00465D5F" w:rsidRDefault="00465D5F">
      <w:pPr>
        <w:spacing w:before="1"/>
        <w:jc w:val="both"/>
        <w:rPr>
          <w:sz w:val="22"/>
          <w:szCs w:val="22"/>
          <w:lang w:val="ru-RU"/>
        </w:rPr>
      </w:pPr>
    </w:p>
    <w:p w:rsidR="00465D5F" w:rsidRDefault="00465D5F">
      <w:pPr>
        <w:spacing w:before="1"/>
        <w:jc w:val="both"/>
        <w:rPr>
          <w:sz w:val="22"/>
          <w:szCs w:val="22"/>
          <w:lang w:val="ru-RU"/>
        </w:rPr>
      </w:pPr>
    </w:p>
    <w:p w:rsidR="00465D5F" w:rsidRDefault="00465D5F">
      <w:pPr>
        <w:spacing w:before="1"/>
        <w:jc w:val="both"/>
        <w:rPr>
          <w:sz w:val="22"/>
          <w:szCs w:val="22"/>
          <w:lang w:val="ru-RU"/>
        </w:rPr>
      </w:pPr>
    </w:p>
    <w:p w:rsidR="00465D5F" w:rsidRDefault="00465D5F">
      <w:pPr>
        <w:spacing w:before="1"/>
        <w:jc w:val="both"/>
        <w:rPr>
          <w:sz w:val="22"/>
          <w:szCs w:val="22"/>
          <w:lang w:val="ru-RU"/>
        </w:rPr>
      </w:pPr>
    </w:p>
    <w:p w:rsidR="00465D5F" w:rsidRDefault="00465D5F">
      <w:pPr>
        <w:spacing w:before="1"/>
        <w:jc w:val="both"/>
        <w:rPr>
          <w:sz w:val="22"/>
          <w:szCs w:val="22"/>
          <w:lang w:val="ru-RU"/>
        </w:rPr>
      </w:pPr>
    </w:p>
    <w:p w:rsidR="00465D5F" w:rsidRDefault="00465D5F">
      <w:pPr>
        <w:spacing w:before="1"/>
        <w:jc w:val="both"/>
        <w:rPr>
          <w:sz w:val="22"/>
          <w:szCs w:val="22"/>
          <w:lang w:val="ru-RU"/>
        </w:rPr>
      </w:pPr>
    </w:p>
    <w:p w:rsidR="00465D5F" w:rsidRDefault="00465D5F">
      <w:pPr>
        <w:spacing w:before="1"/>
        <w:jc w:val="both"/>
        <w:rPr>
          <w:sz w:val="22"/>
          <w:szCs w:val="22"/>
          <w:lang w:val="ru-RU"/>
        </w:rPr>
      </w:pPr>
    </w:p>
    <w:p w:rsidR="00465D5F" w:rsidRDefault="00465D5F">
      <w:pPr>
        <w:spacing w:before="1"/>
        <w:jc w:val="both"/>
        <w:rPr>
          <w:sz w:val="22"/>
          <w:szCs w:val="22"/>
          <w:lang w:val="ru-RU"/>
        </w:rPr>
      </w:pPr>
    </w:p>
    <w:p w:rsidR="00465D5F" w:rsidRDefault="00465D5F">
      <w:pPr>
        <w:spacing w:before="1"/>
        <w:jc w:val="both"/>
        <w:rPr>
          <w:sz w:val="22"/>
          <w:szCs w:val="22"/>
          <w:lang w:val="ru-RU"/>
        </w:rPr>
      </w:pPr>
    </w:p>
    <w:p w:rsidR="00465D5F" w:rsidRDefault="00465D5F">
      <w:pPr>
        <w:spacing w:before="1"/>
        <w:jc w:val="both"/>
        <w:rPr>
          <w:sz w:val="22"/>
          <w:szCs w:val="22"/>
          <w:lang w:val="ru-RU"/>
        </w:rPr>
        <w:sectPr w:rsidR="00465D5F">
          <w:footerReference w:type="default" r:id="rId8"/>
          <w:pgSz w:w="11930" w:h="16860"/>
          <w:pgMar w:top="1320" w:right="340" w:bottom="1180" w:left="1440" w:header="0" w:footer="981" w:gutter="0"/>
          <w:pgNumType w:start="2"/>
          <w:cols w:space="720"/>
        </w:sectPr>
      </w:pPr>
    </w:p>
    <w:p w:rsidR="00A853BF" w:rsidRPr="00597886" w:rsidRDefault="00177CFF" w:rsidP="003049D2">
      <w:pPr>
        <w:numPr>
          <w:ilvl w:val="0"/>
          <w:numId w:val="1"/>
        </w:numPr>
        <w:tabs>
          <w:tab w:val="left" w:pos="4024"/>
        </w:tabs>
        <w:spacing w:before="60"/>
        <w:jc w:val="both"/>
        <w:outlineLvl w:val="0"/>
        <w:rPr>
          <w:b/>
          <w:bCs/>
          <w:lang w:val="ru-RU"/>
        </w:rPr>
      </w:pPr>
      <w:bookmarkStart w:id="0" w:name="1._Общие_положения"/>
      <w:bookmarkStart w:id="1" w:name="_Toc169518101"/>
      <w:bookmarkEnd w:id="0"/>
      <w:r w:rsidRPr="00597886">
        <w:rPr>
          <w:b/>
          <w:bCs/>
          <w:color w:val="221F1F"/>
          <w:lang w:val="ru-RU"/>
        </w:rPr>
        <w:lastRenderedPageBreak/>
        <w:t>Общие</w:t>
      </w:r>
      <w:r w:rsidRPr="00597886">
        <w:rPr>
          <w:b/>
          <w:bCs/>
          <w:color w:val="221F1F"/>
          <w:spacing w:val="-5"/>
          <w:lang w:val="ru-RU"/>
        </w:rPr>
        <w:t xml:space="preserve"> </w:t>
      </w:r>
      <w:r w:rsidRPr="00597886">
        <w:rPr>
          <w:b/>
          <w:bCs/>
          <w:color w:val="221F1F"/>
          <w:spacing w:val="-2"/>
          <w:lang w:val="ru-RU"/>
        </w:rPr>
        <w:t>положения</w:t>
      </w:r>
      <w:bookmarkEnd w:id="1"/>
    </w:p>
    <w:p w:rsidR="00A853BF" w:rsidRPr="00B77C66" w:rsidRDefault="00A853BF">
      <w:pPr>
        <w:spacing w:before="10"/>
        <w:jc w:val="both"/>
        <w:rPr>
          <w:b/>
          <w:lang w:val="ru-RU"/>
        </w:rPr>
      </w:pPr>
    </w:p>
    <w:p w:rsidR="00A853BF" w:rsidRPr="008C1B6D" w:rsidRDefault="00177CFF" w:rsidP="00F0556D">
      <w:pPr>
        <w:ind w:firstLine="707"/>
        <w:jc w:val="both"/>
        <w:rPr>
          <w:lang w:val="ru-RU"/>
        </w:rPr>
      </w:pPr>
      <w:r w:rsidRPr="008C1B6D">
        <w:rPr>
          <w:color w:val="0D0D0D"/>
          <w:lang w:val="ru-RU"/>
        </w:rPr>
        <w:t xml:space="preserve">1.1 </w:t>
      </w:r>
      <w:r w:rsidR="00F4752E" w:rsidRPr="008C1B6D">
        <w:rPr>
          <w:color w:val="0D0D0D"/>
          <w:lang w:val="ru-RU"/>
        </w:rPr>
        <w:t>Настоящи</w:t>
      </w:r>
      <w:r w:rsidR="00F0556D" w:rsidRPr="008C1B6D">
        <w:rPr>
          <w:color w:val="0D0D0D"/>
          <w:lang w:val="ru-RU"/>
        </w:rPr>
        <w:t xml:space="preserve">й порядок </w:t>
      </w:r>
      <w:r w:rsidR="00F4752E" w:rsidRPr="008C1B6D">
        <w:rPr>
          <w:color w:val="0D0D0D"/>
          <w:lang w:val="ru-RU"/>
        </w:rPr>
        <w:t xml:space="preserve"> разработан в соответствии с Гражданским</w:t>
      </w:r>
      <w:r w:rsidR="00F4752E" w:rsidRPr="008C1B6D">
        <w:rPr>
          <w:color w:val="0D0D0D"/>
          <w:spacing w:val="40"/>
          <w:lang w:val="ru-RU"/>
        </w:rPr>
        <w:t xml:space="preserve"> </w:t>
      </w:r>
      <w:r w:rsidR="00F4752E" w:rsidRPr="008C1B6D">
        <w:rPr>
          <w:color w:val="0D0D0D"/>
          <w:lang w:val="ru-RU"/>
        </w:rPr>
        <w:t xml:space="preserve">кодексом Российской Федерации, Федеральным законом от 2 июля 2010 г. № 151-ФЗ «0 </w:t>
      </w:r>
      <w:proofErr w:type="spellStart"/>
      <w:r w:rsidR="00F4752E" w:rsidRPr="008C1B6D">
        <w:rPr>
          <w:color w:val="0D0D0D"/>
          <w:lang w:val="ru-RU"/>
        </w:rPr>
        <w:t>микрофинансовой</w:t>
      </w:r>
      <w:proofErr w:type="spellEnd"/>
      <w:r w:rsidR="00F4752E" w:rsidRPr="008C1B6D">
        <w:rPr>
          <w:color w:val="0D0D0D"/>
          <w:lang w:val="ru-RU"/>
        </w:rPr>
        <w:t xml:space="preserve"> деятельности и </w:t>
      </w:r>
      <w:proofErr w:type="spellStart"/>
      <w:r w:rsidR="00F4752E" w:rsidRPr="008C1B6D">
        <w:rPr>
          <w:color w:val="0D0D0D"/>
          <w:lang w:val="ru-RU"/>
        </w:rPr>
        <w:t>микрофинансовых</w:t>
      </w:r>
      <w:proofErr w:type="spellEnd"/>
      <w:r w:rsidR="00F4752E" w:rsidRPr="008C1B6D">
        <w:rPr>
          <w:color w:val="0D0D0D"/>
          <w:lang w:val="ru-RU"/>
        </w:rPr>
        <w:t xml:space="preserve"> организациях</w:t>
      </w:r>
      <w:r w:rsidR="00B77C66" w:rsidRPr="008C1B6D">
        <w:rPr>
          <w:color w:val="0D0D0D"/>
          <w:lang w:val="ru-RU"/>
        </w:rPr>
        <w:t>»</w:t>
      </w:r>
      <w:r w:rsidR="00F71C06" w:rsidRPr="008C1B6D">
        <w:rPr>
          <w:color w:val="0D0D0D"/>
          <w:lang w:val="ru-RU"/>
        </w:rPr>
        <w:t xml:space="preserve"> (далее – Федеральный закон №151-ФЗ)</w:t>
      </w:r>
      <w:r w:rsidR="00F4752E" w:rsidRPr="008C1B6D">
        <w:rPr>
          <w:color w:val="0D0D0D"/>
          <w:spacing w:val="-2"/>
          <w:lang w:val="ru-RU"/>
        </w:rPr>
        <w:t>,</w:t>
      </w:r>
      <w:r w:rsidR="00F0556D" w:rsidRPr="008C1B6D">
        <w:rPr>
          <w:color w:val="0D0D0D"/>
          <w:spacing w:val="-2"/>
          <w:lang w:val="ru-RU"/>
        </w:rPr>
        <w:t xml:space="preserve"> </w:t>
      </w:r>
      <w:r w:rsidR="00F4752E" w:rsidRPr="008C1B6D">
        <w:rPr>
          <w:color w:val="0D0D0D"/>
          <w:lang w:val="ru-RU"/>
        </w:rPr>
        <w:t xml:space="preserve">«Базовым стандартом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</w:t>
      </w:r>
      <w:proofErr w:type="spellStart"/>
      <w:r w:rsidR="00F4752E" w:rsidRPr="008C1B6D">
        <w:rPr>
          <w:color w:val="0D0D0D"/>
          <w:lang w:val="ru-RU"/>
        </w:rPr>
        <w:t>микрофинансовые</w:t>
      </w:r>
      <w:proofErr w:type="spellEnd"/>
      <w:r w:rsidR="00F4752E" w:rsidRPr="008C1B6D">
        <w:rPr>
          <w:color w:val="0D0D0D"/>
          <w:lang w:val="ru-RU"/>
        </w:rPr>
        <w:t xml:space="preserve"> организации»</w:t>
      </w:r>
      <w:r w:rsidRPr="008C1B6D">
        <w:rPr>
          <w:sz w:val="22"/>
          <w:szCs w:val="22"/>
          <w:lang w:val="ru-RU"/>
        </w:rPr>
        <w:t xml:space="preserve"> </w:t>
      </w:r>
      <w:r w:rsidRPr="008C1B6D">
        <w:rPr>
          <w:color w:val="0D0D0D"/>
          <w:lang w:val="ru-RU"/>
        </w:rPr>
        <w:t>утв. Банком России, Протокол от 22.06.2017 N КФНП-22)</w:t>
      </w:r>
      <w:r w:rsidR="00F4752E" w:rsidRPr="008C1B6D">
        <w:rPr>
          <w:color w:val="0D0D0D"/>
          <w:lang w:val="ru-RU"/>
        </w:rPr>
        <w:t xml:space="preserve">, «Базовым стандартом совершения </w:t>
      </w:r>
      <w:proofErr w:type="spellStart"/>
      <w:r w:rsidR="00F4752E" w:rsidRPr="008C1B6D">
        <w:rPr>
          <w:color w:val="0D0D0D"/>
          <w:lang w:val="ru-RU"/>
        </w:rPr>
        <w:t>микрофинансовой</w:t>
      </w:r>
      <w:proofErr w:type="spellEnd"/>
      <w:r w:rsidR="00F4752E" w:rsidRPr="008C1B6D">
        <w:rPr>
          <w:color w:val="0D0D0D"/>
          <w:lang w:val="ru-RU"/>
        </w:rPr>
        <w:t xml:space="preserve"> организацией операций на финансовом рынке</w:t>
      </w:r>
      <w:r w:rsidR="00032E92" w:rsidRPr="008C1B6D">
        <w:rPr>
          <w:color w:val="0D0D0D"/>
          <w:lang w:val="ru-RU"/>
        </w:rPr>
        <w:t>» (утв. Банком России, Протокол от 19.01.2023 N КФНП-2)</w:t>
      </w:r>
      <w:r w:rsidR="00F4752E" w:rsidRPr="008C1B6D">
        <w:rPr>
          <w:color w:val="0D0D0D"/>
          <w:lang w:val="ru-RU"/>
        </w:rPr>
        <w:t>», иными Федеральными законами и нормативно правовыми актами.</w:t>
      </w:r>
    </w:p>
    <w:p w:rsidR="009F02EB" w:rsidRPr="008C1B6D" w:rsidRDefault="00177CFF" w:rsidP="00844B47">
      <w:pPr>
        <w:widowControl w:val="0"/>
        <w:tabs>
          <w:tab w:val="left" w:pos="1145"/>
        </w:tabs>
        <w:suppressAutoHyphens/>
        <w:spacing w:before="240"/>
        <w:jc w:val="both"/>
        <w:rPr>
          <w:b/>
          <w:lang w:val="ru-RU"/>
        </w:rPr>
      </w:pPr>
      <w:r w:rsidRPr="008C1B6D">
        <w:rPr>
          <w:color w:val="0D0D0D"/>
          <w:lang w:val="ru-RU"/>
        </w:rPr>
        <w:t xml:space="preserve">1.2 </w:t>
      </w:r>
      <w:r w:rsidR="00F4752E" w:rsidRPr="008C1B6D">
        <w:rPr>
          <w:color w:val="0D0D0D"/>
          <w:lang w:val="ru-RU"/>
        </w:rPr>
        <w:t>Настоящи</w:t>
      </w:r>
      <w:r w:rsidR="00F0556D" w:rsidRPr="008C1B6D">
        <w:rPr>
          <w:color w:val="0D0D0D"/>
          <w:lang w:val="ru-RU"/>
        </w:rPr>
        <w:t>й порядок</w:t>
      </w:r>
      <w:r w:rsidR="00F4752E" w:rsidRPr="008C1B6D">
        <w:rPr>
          <w:color w:val="0D0D0D"/>
          <w:lang w:val="ru-RU"/>
        </w:rPr>
        <w:t xml:space="preserve"> явля</w:t>
      </w:r>
      <w:r w:rsidR="00F0556D" w:rsidRPr="008C1B6D">
        <w:rPr>
          <w:color w:val="0D0D0D"/>
          <w:lang w:val="ru-RU"/>
        </w:rPr>
        <w:t>е</w:t>
      </w:r>
      <w:r w:rsidR="00F4752E" w:rsidRPr="008C1B6D">
        <w:rPr>
          <w:color w:val="0D0D0D"/>
          <w:lang w:val="ru-RU"/>
        </w:rPr>
        <w:t xml:space="preserve">тся внутренним нормативным документом </w:t>
      </w:r>
      <w:r w:rsidR="00F0556D" w:rsidRPr="008C1B6D">
        <w:rPr>
          <w:color w:val="0D0D0D"/>
          <w:lang w:val="ru-RU"/>
        </w:rPr>
        <w:t>О</w:t>
      </w:r>
      <w:r w:rsidR="004A16FC" w:rsidRPr="008C1B6D">
        <w:rPr>
          <w:color w:val="0D0D0D"/>
          <w:lang w:val="ru-RU"/>
        </w:rPr>
        <w:t xml:space="preserve">бщества с ограниченной ответственностью </w:t>
      </w:r>
      <w:proofErr w:type="spellStart"/>
      <w:r w:rsidR="004A16FC" w:rsidRPr="008C1B6D">
        <w:rPr>
          <w:color w:val="0D0D0D"/>
          <w:lang w:val="ru-RU"/>
        </w:rPr>
        <w:t>микрокредитной</w:t>
      </w:r>
      <w:proofErr w:type="spellEnd"/>
      <w:r w:rsidR="004A16FC" w:rsidRPr="008C1B6D">
        <w:rPr>
          <w:color w:val="0D0D0D"/>
          <w:lang w:val="ru-RU"/>
        </w:rPr>
        <w:t xml:space="preserve"> компании </w:t>
      </w:r>
      <w:r w:rsidR="00F0556D" w:rsidRPr="008C1B6D">
        <w:rPr>
          <w:color w:val="0D0D0D"/>
          <w:lang w:val="ru-RU"/>
        </w:rPr>
        <w:t xml:space="preserve"> «</w:t>
      </w:r>
      <w:proofErr w:type="spellStart"/>
      <w:r w:rsidR="00F0556D" w:rsidRPr="008C1B6D">
        <w:rPr>
          <w:color w:val="0D0D0D"/>
          <w:lang w:val="ru-RU"/>
        </w:rPr>
        <w:t>ДжонГолд</w:t>
      </w:r>
      <w:proofErr w:type="spellEnd"/>
      <w:r w:rsidR="00F0556D" w:rsidRPr="008C1B6D">
        <w:rPr>
          <w:color w:val="0D0D0D"/>
          <w:lang w:val="ru-RU"/>
        </w:rPr>
        <w:t>» (далее – Организация)</w:t>
      </w:r>
      <w:r w:rsidR="00F4752E" w:rsidRPr="008C1B6D">
        <w:rPr>
          <w:color w:val="0D0D0D"/>
          <w:lang w:val="ru-RU"/>
        </w:rPr>
        <w:t>,</w:t>
      </w:r>
      <w:r w:rsidR="00F0556D" w:rsidRPr="008C1B6D">
        <w:rPr>
          <w:color w:val="0D0D0D"/>
          <w:lang w:val="ru-RU"/>
        </w:rPr>
        <w:t xml:space="preserve">  </w:t>
      </w:r>
      <w:r w:rsidR="00F4752E" w:rsidRPr="008C1B6D">
        <w:rPr>
          <w:color w:val="0D0D0D"/>
          <w:lang w:val="ru-RU"/>
        </w:rPr>
        <w:t>регулирующим</w:t>
      </w:r>
      <w:r w:rsidR="00F0556D" w:rsidRPr="008C1B6D">
        <w:rPr>
          <w:color w:val="0D0D0D"/>
          <w:lang w:val="ru-RU"/>
        </w:rPr>
        <w:t xml:space="preserve"> </w:t>
      </w:r>
      <w:r w:rsidR="004A16FC" w:rsidRPr="008C1B6D">
        <w:rPr>
          <w:color w:val="0D0D0D"/>
          <w:lang w:val="ru-RU"/>
        </w:rPr>
        <w:t>организацию</w:t>
      </w:r>
      <w:r w:rsidRPr="008C1B6D">
        <w:rPr>
          <w:color w:val="0D0D0D"/>
          <w:lang w:val="ru-RU"/>
        </w:rPr>
        <w:t xml:space="preserve"> работы</w:t>
      </w:r>
      <w:r w:rsidRPr="008C1B6D">
        <w:rPr>
          <w:sz w:val="22"/>
          <w:szCs w:val="22"/>
          <w:lang w:val="ru-RU"/>
        </w:rPr>
        <w:t xml:space="preserve"> с </w:t>
      </w:r>
      <w:r w:rsidRPr="008C1B6D">
        <w:rPr>
          <w:color w:val="0D0D0D"/>
          <w:lang w:val="ru-RU"/>
        </w:rPr>
        <w:t>обращениями  физического лица или юридического лица (далее для целей настоящего пор</w:t>
      </w:r>
      <w:r w:rsidRPr="008C1B6D">
        <w:rPr>
          <w:color w:val="0D0D0D"/>
          <w:lang w:val="ru-RU"/>
        </w:rPr>
        <w:t>ядка - Клиент), связанное с осуществлением Организацией деятельности, предусмотренной  Федеральным законом №151-ФЗ</w:t>
      </w:r>
      <w:r w:rsidRPr="008C1B6D">
        <w:rPr>
          <w:color w:val="0D0D0D"/>
          <w:lang w:val="ru-RU"/>
        </w:rPr>
        <w:t xml:space="preserve">. </w:t>
      </w:r>
    </w:p>
    <w:p w:rsidR="002C6957" w:rsidRPr="008C1B6D" w:rsidRDefault="002C6957" w:rsidP="006309CD">
      <w:pPr>
        <w:tabs>
          <w:tab w:val="left" w:pos="1445"/>
        </w:tabs>
        <w:jc w:val="both"/>
        <w:rPr>
          <w:b/>
          <w:lang w:val="ru-RU"/>
        </w:rPr>
      </w:pPr>
    </w:p>
    <w:p w:rsidR="00125BDC" w:rsidRPr="008C1B6D" w:rsidRDefault="00177CFF" w:rsidP="006309CD">
      <w:pPr>
        <w:tabs>
          <w:tab w:val="left" w:pos="1445"/>
        </w:tabs>
        <w:jc w:val="both"/>
        <w:rPr>
          <w:b/>
          <w:lang w:val="ru-RU"/>
        </w:rPr>
      </w:pPr>
      <w:r w:rsidRPr="008C1B6D">
        <w:rPr>
          <w:b/>
          <w:lang w:val="ru-RU"/>
        </w:rPr>
        <w:t xml:space="preserve"> </w:t>
      </w:r>
      <w:r w:rsidR="00892DE3" w:rsidRPr="008C1B6D">
        <w:rPr>
          <w:b/>
          <w:lang w:val="ru-RU"/>
        </w:rPr>
        <w:t xml:space="preserve">Статья </w:t>
      </w:r>
      <w:r w:rsidR="00CF6B94" w:rsidRPr="008C1B6D">
        <w:rPr>
          <w:b/>
          <w:lang w:val="ru-RU"/>
        </w:rPr>
        <w:t>2</w:t>
      </w:r>
      <w:r w:rsidR="00892DE3" w:rsidRPr="008C1B6D">
        <w:rPr>
          <w:b/>
          <w:lang w:val="ru-RU"/>
        </w:rPr>
        <w:t xml:space="preserve">. </w:t>
      </w:r>
      <w:r w:rsidRPr="008C1B6D">
        <w:rPr>
          <w:b/>
          <w:lang w:val="ru-RU"/>
        </w:rPr>
        <w:t>Порядок подачи обращени</w:t>
      </w:r>
      <w:r w:rsidR="00B77C66" w:rsidRPr="008C1B6D">
        <w:rPr>
          <w:b/>
          <w:lang w:val="ru-RU"/>
        </w:rPr>
        <w:t>й</w:t>
      </w:r>
      <w:r w:rsidRPr="008C1B6D">
        <w:rPr>
          <w:b/>
          <w:lang w:val="ru-RU"/>
        </w:rPr>
        <w:t xml:space="preserve"> </w:t>
      </w:r>
    </w:p>
    <w:p w:rsidR="007F77D8" w:rsidRPr="008C1B6D" w:rsidRDefault="00177CFF" w:rsidP="006309CD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2</w:t>
      </w:r>
      <w:r w:rsidRPr="008C1B6D">
        <w:rPr>
          <w:lang w:val="ru-RU"/>
        </w:rPr>
        <w:t xml:space="preserve">.1 </w:t>
      </w:r>
      <w:r w:rsidRPr="008C1B6D">
        <w:rPr>
          <w:lang w:val="ru-RU"/>
        </w:rPr>
        <w:t xml:space="preserve">Организация обязана обеспечить прием обращений, направленных посредством почтовой связи или </w:t>
      </w:r>
      <w:r w:rsidRPr="008C1B6D">
        <w:rPr>
          <w:lang w:val="ru-RU"/>
        </w:rPr>
        <w:t>нарочным на бумажном носителе, по адресу в пределах места нахождения Организации, адресу места нахождения филиала, представительства Организации, указанным в едином государственном реестре юридических лиц, а также направленных на адрес электронной почты Ор</w:t>
      </w:r>
      <w:r w:rsidRPr="008C1B6D">
        <w:rPr>
          <w:lang w:val="ru-RU"/>
        </w:rPr>
        <w:t>ганизации. Наличие подписи заявителя в обращении не требуется</w:t>
      </w:r>
      <w:r w:rsidRPr="008C1B6D">
        <w:rPr>
          <w:lang w:val="ru-RU"/>
        </w:rPr>
        <w:t>.</w:t>
      </w:r>
    </w:p>
    <w:p w:rsidR="00032E92" w:rsidRPr="008C1B6D" w:rsidRDefault="00177CFF" w:rsidP="006309CD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2</w:t>
      </w:r>
      <w:r w:rsidRPr="008C1B6D">
        <w:rPr>
          <w:lang w:val="ru-RU"/>
        </w:rPr>
        <w:t>.</w:t>
      </w:r>
      <w:r w:rsidRPr="008C1B6D">
        <w:rPr>
          <w:lang w:val="ru-RU"/>
        </w:rPr>
        <w:t>1</w:t>
      </w:r>
      <w:r w:rsidRPr="008C1B6D">
        <w:rPr>
          <w:lang w:val="ru-RU"/>
        </w:rPr>
        <w:t>.1  Информация об адресах, указанных в первом абзаце настоящего пункта, должна быть размещена на официальном сайте Организации в информационно-телекоммуникационной сети "Интернет"</w:t>
      </w:r>
      <w:r w:rsidRPr="008C1B6D">
        <w:rPr>
          <w:lang w:val="ru-RU"/>
        </w:rPr>
        <w:t xml:space="preserve"> .</w:t>
      </w:r>
    </w:p>
    <w:p w:rsidR="00B35E12" w:rsidRPr="008C1B6D" w:rsidRDefault="00177CFF" w:rsidP="006309CD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2</w:t>
      </w:r>
      <w:r w:rsidRPr="008C1B6D">
        <w:rPr>
          <w:lang w:val="ru-RU"/>
        </w:rPr>
        <w:t>.2 Допо</w:t>
      </w:r>
      <w:r w:rsidRPr="008C1B6D">
        <w:rPr>
          <w:lang w:val="ru-RU"/>
        </w:rPr>
        <w:t xml:space="preserve">лнительным способом приема обращений, не предусмотренным </w:t>
      </w:r>
      <w:r w:rsidR="00B02E3E" w:rsidRPr="008C1B6D">
        <w:rPr>
          <w:lang w:val="ru-RU"/>
        </w:rPr>
        <w:t xml:space="preserve">пунктом </w:t>
      </w:r>
      <w:r w:rsidRPr="008C1B6D">
        <w:rPr>
          <w:lang w:val="ru-RU"/>
        </w:rPr>
        <w:t xml:space="preserve"> </w:t>
      </w:r>
      <w:r w:rsidRPr="008C1B6D">
        <w:rPr>
          <w:lang w:val="ru-RU"/>
        </w:rPr>
        <w:t>2</w:t>
      </w:r>
      <w:r w:rsidRPr="008C1B6D">
        <w:rPr>
          <w:lang w:val="ru-RU"/>
        </w:rPr>
        <w:t>.1 настоящей статьи является прием обращений, направленных посредством заполнения формы подачи обращения на сайте Организации.</w:t>
      </w:r>
    </w:p>
    <w:p w:rsidR="00B35E12" w:rsidRPr="008C1B6D" w:rsidRDefault="00177CFF" w:rsidP="006309CD">
      <w:pPr>
        <w:tabs>
          <w:tab w:val="left" w:pos="1445"/>
        </w:tabs>
        <w:jc w:val="both"/>
        <w:rPr>
          <w:b/>
          <w:lang w:val="ru-RU"/>
        </w:rPr>
      </w:pPr>
      <w:r w:rsidRPr="008C1B6D">
        <w:rPr>
          <w:lang w:val="ru-RU"/>
        </w:rPr>
        <w:t>2</w:t>
      </w:r>
      <w:r w:rsidRPr="008C1B6D">
        <w:rPr>
          <w:lang w:val="ru-RU"/>
        </w:rPr>
        <w:t>.2.1.  Организация обязана включить информацию о дополнительн</w:t>
      </w:r>
      <w:r w:rsidRPr="008C1B6D">
        <w:rPr>
          <w:lang w:val="ru-RU"/>
        </w:rPr>
        <w:t>ом способе приема обращений во внутренние документы и разместить ее на своем официальном сайте в информационно-телекоммуникационной сети "Интернет"</w:t>
      </w:r>
      <w:r w:rsidRPr="008C1B6D">
        <w:rPr>
          <w:b/>
          <w:lang w:val="ru-RU"/>
        </w:rPr>
        <w:t xml:space="preserve"> .</w:t>
      </w:r>
    </w:p>
    <w:p w:rsidR="00125BDC" w:rsidRPr="008C1B6D" w:rsidRDefault="00125BDC" w:rsidP="006309CD">
      <w:pPr>
        <w:tabs>
          <w:tab w:val="left" w:pos="1445"/>
        </w:tabs>
        <w:jc w:val="both"/>
        <w:rPr>
          <w:lang w:val="ru-RU"/>
        </w:rPr>
      </w:pPr>
    </w:p>
    <w:p w:rsidR="000F5374" w:rsidRPr="008C1B6D" w:rsidRDefault="00177CFF" w:rsidP="006309CD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2</w:t>
      </w:r>
      <w:r w:rsidR="00D43793" w:rsidRPr="008C1B6D">
        <w:rPr>
          <w:lang w:val="ru-RU"/>
        </w:rPr>
        <w:t>.</w:t>
      </w:r>
      <w:r w:rsidR="003C769B" w:rsidRPr="008C1B6D">
        <w:rPr>
          <w:lang w:val="ru-RU"/>
        </w:rPr>
        <w:t>3</w:t>
      </w:r>
      <w:r w:rsidR="0068734E" w:rsidRPr="008C1B6D">
        <w:rPr>
          <w:lang w:val="ru-RU"/>
        </w:rPr>
        <w:t xml:space="preserve">. Обращение </w:t>
      </w:r>
      <w:r w:rsidR="00D43793" w:rsidRPr="008C1B6D">
        <w:rPr>
          <w:lang w:val="ru-RU"/>
        </w:rPr>
        <w:t xml:space="preserve"> </w:t>
      </w:r>
      <w:r w:rsidR="00125BDC" w:rsidRPr="008C1B6D">
        <w:rPr>
          <w:lang w:val="ru-RU"/>
        </w:rPr>
        <w:t>Клиента</w:t>
      </w:r>
      <w:r w:rsidR="00AC5C29" w:rsidRPr="008C1B6D">
        <w:rPr>
          <w:lang w:val="ru-RU"/>
        </w:rPr>
        <w:t xml:space="preserve"> </w:t>
      </w:r>
      <w:r w:rsidR="00D43793" w:rsidRPr="008C1B6D">
        <w:rPr>
          <w:lang w:val="ru-RU"/>
        </w:rPr>
        <w:t xml:space="preserve"> </w:t>
      </w:r>
      <w:r w:rsidR="00AC5C29" w:rsidRPr="008C1B6D">
        <w:rPr>
          <w:lang w:val="ru-RU"/>
        </w:rPr>
        <w:t xml:space="preserve">(Приложение№2 к настоящему Порядку) </w:t>
      </w:r>
      <w:r w:rsidR="0068734E" w:rsidRPr="008C1B6D">
        <w:rPr>
          <w:lang w:val="ru-RU"/>
        </w:rPr>
        <w:t xml:space="preserve"> должно содержать</w:t>
      </w:r>
      <w:r w:rsidRPr="008C1B6D">
        <w:rPr>
          <w:lang w:val="ru-RU"/>
        </w:rPr>
        <w:t>:</w:t>
      </w:r>
    </w:p>
    <w:p w:rsidR="000F5374" w:rsidRPr="008C1B6D" w:rsidRDefault="00177CFF" w:rsidP="006309CD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 xml:space="preserve"> </w:t>
      </w:r>
      <w:r w:rsidR="00D43793" w:rsidRPr="008C1B6D">
        <w:rPr>
          <w:lang w:val="ru-RU"/>
        </w:rPr>
        <w:t xml:space="preserve">- </w:t>
      </w:r>
      <w:r w:rsidRPr="008C1B6D">
        <w:rPr>
          <w:lang w:val="ru-RU"/>
        </w:rPr>
        <w:t xml:space="preserve"> фамилию, имя, отчество</w:t>
      </w:r>
      <w:r w:rsidR="003C769B" w:rsidRPr="008C1B6D">
        <w:rPr>
          <w:lang w:val="ru-RU"/>
        </w:rPr>
        <w:t xml:space="preserve"> </w:t>
      </w:r>
      <w:r w:rsidRPr="008C1B6D">
        <w:rPr>
          <w:lang w:val="ru-RU"/>
        </w:rPr>
        <w:t xml:space="preserve"> (</w:t>
      </w:r>
      <w:r w:rsidR="00BB6226" w:rsidRPr="008C1B6D">
        <w:rPr>
          <w:lang w:val="ru-RU"/>
        </w:rPr>
        <w:t>наименование</w:t>
      </w:r>
      <w:r w:rsidRPr="008C1B6D">
        <w:rPr>
          <w:lang w:val="ru-RU"/>
        </w:rPr>
        <w:t>)</w:t>
      </w:r>
      <w:r w:rsidR="003C769B" w:rsidRPr="008C1B6D">
        <w:rPr>
          <w:lang w:val="ru-RU"/>
        </w:rPr>
        <w:t xml:space="preserve"> Клиента</w:t>
      </w:r>
      <w:r w:rsidRPr="008C1B6D">
        <w:rPr>
          <w:lang w:val="ru-RU"/>
        </w:rPr>
        <w:t xml:space="preserve">, </w:t>
      </w:r>
    </w:p>
    <w:p w:rsidR="000F5374" w:rsidRPr="008C1B6D" w:rsidRDefault="00177CFF" w:rsidP="006309CD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 xml:space="preserve">- </w:t>
      </w:r>
      <w:r w:rsidR="0068734E" w:rsidRPr="008C1B6D">
        <w:rPr>
          <w:lang w:val="ru-RU"/>
        </w:rPr>
        <w:t>адрес (почтовый или электронный), для направления ответа на обращение</w:t>
      </w:r>
    </w:p>
    <w:p w:rsidR="0068734E" w:rsidRPr="008C1B6D" w:rsidRDefault="00177CFF" w:rsidP="006309CD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- изложение существа требований и фактических обстоятельств, на которых основаны заявленные требования, а также доказательства, подтве</w:t>
      </w:r>
      <w:r w:rsidRPr="008C1B6D">
        <w:rPr>
          <w:lang w:val="ru-RU"/>
        </w:rPr>
        <w:t>рждающие эти обстоятельства;</w:t>
      </w:r>
    </w:p>
    <w:p w:rsidR="0068734E" w:rsidRPr="008C1B6D" w:rsidRDefault="00177CFF" w:rsidP="006309CD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 xml:space="preserve">- наименование органа, должности, фамилии, имени и отчества (при наличии) работника </w:t>
      </w:r>
      <w:r w:rsidR="00125BDC" w:rsidRPr="008C1B6D">
        <w:rPr>
          <w:lang w:val="ru-RU"/>
        </w:rPr>
        <w:t xml:space="preserve">Организации </w:t>
      </w:r>
      <w:r w:rsidRPr="008C1B6D">
        <w:rPr>
          <w:lang w:val="ru-RU"/>
        </w:rPr>
        <w:t>, действия (бездействие) которого обжалуются;</w:t>
      </w:r>
    </w:p>
    <w:p w:rsidR="0068734E" w:rsidRPr="008C1B6D" w:rsidRDefault="00177CFF" w:rsidP="006309CD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 xml:space="preserve">- иные сведения, которые </w:t>
      </w:r>
      <w:r w:rsidR="00125BDC" w:rsidRPr="008C1B6D">
        <w:rPr>
          <w:lang w:val="ru-RU"/>
        </w:rPr>
        <w:t>Клиент</w:t>
      </w:r>
      <w:r w:rsidRPr="008C1B6D">
        <w:rPr>
          <w:lang w:val="ru-RU"/>
        </w:rPr>
        <w:t xml:space="preserve"> считает необходимым сообщить;</w:t>
      </w:r>
    </w:p>
    <w:p w:rsidR="0068734E" w:rsidRPr="008C1B6D" w:rsidRDefault="00177CFF" w:rsidP="006309CD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-</w:t>
      </w:r>
      <w:r w:rsidRPr="008C1B6D">
        <w:rPr>
          <w:lang w:val="ru-RU"/>
        </w:rPr>
        <w:t xml:space="preserve"> копии документов, подтверждающих изложенные в обращении обстоятельства. В этом случае в обращении приводится перечень прилагаемых к нему документов.</w:t>
      </w:r>
    </w:p>
    <w:p w:rsidR="003C769B" w:rsidRPr="008C1B6D" w:rsidRDefault="00177CFF" w:rsidP="003C769B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2</w:t>
      </w:r>
      <w:r w:rsidRPr="008C1B6D">
        <w:rPr>
          <w:lang w:val="ru-RU"/>
        </w:rPr>
        <w:t>.4. Ответ на обращение по существу не дается Организацией в следующих случаях:</w:t>
      </w:r>
    </w:p>
    <w:p w:rsidR="003C769B" w:rsidRPr="008C1B6D" w:rsidRDefault="00177CFF" w:rsidP="003C769B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1) в обращении не указан а</w:t>
      </w:r>
      <w:r w:rsidRPr="008C1B6D">
        <w:rPr>
          <w:lang w:val="ru-RU"/>
        </w:rPr>
        <w:t>дрес, по которому должен быть направлен ответ;</w:t>
      </w:r>
    </w:p>
    <w:p w:rsidR="003C769B" w:rsidRPr="008C1B6D" w:rsidRDefault="00177CFF" w:rsidP="003C769B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 xml:space="preserve">2) в обращении не указана фамилия (наименование) </w:t>
      </w:r>
      <w:r w:rsidRPr="008C1B6D">
        <w:rPr>
          <w:lang w:val="ru-RU"/>
        </w:rPr>
        <w:t>Клиента</w:t>
      </w:r>
      <w:r w:rsidRPr="008C1B6D">
        <w:rPr>
          <w:lang w:val="ru-RU"/>
        </w:rPr>
        <w:t>;</w:t>
      </w:r>
    </w:p>
    <w:p w:rsidR="003C769B" w:rsidRPr="008C1B6D" w:rsidRDefault="00177CFF" w:rsidP="003C769B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lastRenderedPageBreak/>
        <w:t xml:space="preserve">3) в обращении содержатся нецензурные либо оскорбительные выражения, угрозы имуществу </w:t>
      </w:r>
      <w:r w:rsidRPr="008C1B6D">
        <w:rPr>
          <w:lang w:val="ru-RU"/>
        </w:rPr>
        <w:t>О</w:t>
      </w:r>
      <w:r w:rsidRPr="008C1B6D">
        <w:rPr>
          <w:lang w:val="ru-RU"/>
        </w:rPr>
        <w:t xml:space="preserve">рганизации, угрозы жизни, здоровью и имуществу работника </w:t>
      </w:r>
      <w:r w:rsidRPr="008C1B6D">
        <w:rPr>
          <w:lang w:val="ru-RU"/>
        </w:rPr>
        <w:t>О</w:t>
      </w:r>
      <w:r w:rsidRPr="008C1B6D">
        <w:rPr>
          <w:lang w:val="ru-RU"/>
        </w:rPr>
        <w:t>рганиз</w:t>
      </w:r>
      <w:r w:rsidRPr="008C1B6D">
        <w:rPr>
          <w:lang w:val="ru-RU"/>
        </w:rPr>
        <w:t>ации или членов его семьи;</w:t>
      </w:r>
    </w:p>
    <w:p w:rsidR="003C769B" w:rsidRPr="008C1B6D" w:rsidRDefault="00177CFF" w:rsidP="003C769B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4) текст обращения не поддается прочтению;</w:t>
      </w:r>
    </w:p>
    <w:p w:rsidR="003C769B" w:rsidRPr="008C1B6D" w:rsidRDefault="00177CFF" w:rsidP="003C769B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5) текст обращения не позволяет определить его суть.</w:t>
      </w:r>
    </w:p>
    <w:p w:rsidR="003C769B" w:rsidRPr="008C1B6D" w:rsidRDefault="00177CFF" w:rsidP="003C769B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2</w:t>
      </w:r>
      <w:r w:rsidR="007714C5" w:rsidRPr="008C1B6D">
        <w:rPr>
          <w:lang w:val="ru-RU"/>
        </w:rPr>
        <w:t>.5</w:t>
      </w:r>
      <w:r w:rsidRPr="008C1B6D">
        <w:rPr>
          <w:lang w:val="ru-RU"/>
        </w:rPr>
        <w:t xml:space="preserve"> Если в случаях, предусмотренных пунктами 2 - 5 части </w:t>
      </w:r>
      <w:r w:rsidRPr="008C1B6D">
        <w:rPr>
          <w:lang w:val="ru-RU"/>
        </w:rPr>
        <w:t>2</w:t>
      </w:r>
      <w:r w:rsidR="007714C5" w:rsidRPr="008C1B6D">
        <w:rPr>
          <w:lang w:val="ru-RU"/>
        </w:rPr>
        <w:t>.4</w:t>
      </w:r>
      <w:r w:rsidRPr="008C1B6D">
        <w:rPr>
          <w:lang w:val="ru-RU"/>
        </w:rPr>
        <w:t xml:space="preserve"> настоящей статьи, </w:t>
      </w:r>
      <w:r w:rsidR="007714C5" w:rsidRPr="008C1B6D">
        <w:rPr>
          <w:lang w:val="ru-RU"/>
        </w:rPr>
        <w:t>О</w:t>
      </w:r>
      <w:r w:rsidRPr="008C1B6D">
        <w:rPr>
          <w:lang w:val="ru-RU"/>
        </w:rPr>
        <w:t>рганизация принимает решение оставить обращение без о</w:t>
      </w:r>
      <w:r w:rsidRPr="008C1B6D">
        <w:rPr>
          <w:lang w:val="ru-RU"/>
        </w:rPr>
        <w:t xml:space="preserve">твета по существу, она должна направить заявителю </w:t>
      </w:r>
      <w:r w:rsidRPr="008C1B6D">
        <w:rPr>
          <w:lang w:val="ru-RU"/>
        </w:rPr>
        <w:t>уведомление об этом решении</w:t>
      </w:r>
      <w:r w:rsidR="00AC5C29" w:rsidRPr="008C1B6D">
        <w:rPr>
          <w:lang w:val="ru-RU"/>
        </w:rPr>
        <w:t xml:space="preserve"> (Приложение № 6 к настоящему Порядку) </w:t>
      </w:r>
      <w:r w:rsidRPr="008C1B6D">
        <w:rPr>
          <w:lang w:val="ru-RU"/>
        </w:rPr>
        <w:t xml:space="preserve"> </w:t>
      </w:r>
      <w:r w:rsidRPr="008C1B6D">
        <w:rPr>
          <w:lang w:val="ru-RU"/>
        </w:rPr>
        <w:t xml:space="preserve">в течение пяти рабочих дней со дня регистрации обращения способом, </w:t>
      </w:r>
      <w:r w:rsidRPr="008C1B6D">
        <w:rPr>
          <w:lang w:val="ru-RU"/>
        </w:rPr>
        <w:t xml:space="preserve">указанным в </w:t>
      </w:r>
      <w:r w:rsidR="00895CCB" w:rsidRPr="008C1B6D">
        <w:rPr>
          <w:lang w:val="ru-RU"/>
        </w:rPr>
        <w:t>п.3.5 настоящего Порядка</w:t>
      </w:r>
      <w:r w:rsidRPr="008C1B6D">
        <w:rPr>
          <w:lang w:val="ru-RU"/>
        </w:rPr>
        <w:t>, с указанием причин невозможности р</w:t>
      </w:r>
      <w:r w:rsidRPr="008C1B6D">
        <w:rPr>
          <w:lang w:val="ru-RU"/>
        </w:rPr>
        <w:t>ассмотрения обращения по существу.</w:t>
      </w:r>
    </w:p>
    <w:p w:rsidR="003C769B" w:rsidRPr="008C1B6D" w:rsidRDefault="00177CFF" w:rsidP="003C769B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2</w:t>
      </w:r>
      <w:r w:rsidR="007714C5" w:rsidRPr="008C1B6D">
        <w:rPr>
          <w:lang w:val="ru-RU"/>
        </w:rPr>
        <w:t xml:space="preserve">.6 </w:t>
      </w:r>
      <w:r w:rsidRPr="008C1B6D">
        <w:rPr>
          <w:lang w:val="ru-RU"/>
        </w:rPr>
        <w:t xml:space="preserve"> В случае, если в обращении содержится вопрос, на который заявителю неоднократно давались ответы по существу в связи с ранее направляемыми им обращениями, и при этом не приводятся новые доводы или обстоятельства, </w:t>
      </w:r>
      <w:r w:rsidR="007714C5" w:rsidRPr="008C1B6D">
        <w:rPr>
          <w:lang w:val="ru-RU"/>
        </w:rPr>
        <w:t>О</w:t>
      </w:r>
      <w:r w:rsidRPr="008C1B6D">
        <w:rPr>
          <w:lang w:val="ru-RU"/>
        </w:rPr>
        <w:t>рга</w:t>
      </w:r>
      <w:r w:rsidRPr="008C1B6D">
        <w:rPr>
          <w:lang w:val="ru-RU"/>
        </w:rPr>
        <w:t xml:space="preserve">низация вправе самостоятельно принять решение о безосновательности очередного обращения и прекращении переписки с заявителем по данному вопросу. Об этом решении заявитель уведомляется в порядке, предусмотренном частью </w:t>
      </w:r>
      <w:r w:rsidRPr="008C1B6D">
        <w:rPr>
          <w:lang w:val="ru-RU"/>
        </w:rPr>
        <w:t>2</w:t>
      </w:r>
      <w:r w:rsidR="007714C5" w:rsidRPr="008C1B6D">
        <w:rPr>
          <w:lang w:val="ru-RU"/>
        </w:rPr>
        <w:t xml:space="preserve">.5 </w:t>
      </w:r>
      <w:r w:rsidRPr="008C1B6D">
        <w:rPr>
          <w:lang w:val="ru-RU"/>
        </w:rPr>
        <w:t xml:space="preserve"> настояще</w:t>
      </w:r>
      <w:r w:rsidRPr="008C1B6D">
        <w:rPr>
          <w:lang w:val="ru-RU"/>
        </w:rPr>
        <w:t>й статьи</w:t>
      </w:r>
      <w:r w:rsidRPr="008C1B6D">
        <w:rPr>
          <w:lang w:val="ru-RU"/>
        </w:rPr>
        <w:t>.</w:t>
      </w:r>
    </w:p>
    <w:p w:rsidR="003C769B" w:rsidRPr="008C1B6D" w:rsidRDefault="00177CFF" w:rsidP="003C769B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4.7.</w:t>
      </w:r>
      <w:r w:rsidRPr="008C1B6D">
        <w:rPr>
          <w:lang w:val="ru-RU"/>
        </w:rPr>
        <w:t xml:space="preserve"> </w:t>
      </w:r>
      <w:r w:rsidRPr="008C1B6D">
        <w:rPr>
          <w:lang w:val="ru-RU"/>
        </w:rPr>
        <w:t xml:space="preserve">В случае поступления в </w:t>
      </w:r>
      <w:r w:rsidRPr="008C1B6D">
        <w:rPr>
          <w:lang w:val="ru-RU"/>
        </w:rPr>
        <w:t>О</w:t>
      </w:r>
      <w:r w:rsidRPr="008C1B6D">
        <w:rPr>
          <w:lang w:val="ru-RU"/>
        </w:rPr>
        <w:t xml:space="preserve">рганизацию из Банка России обращения, предусмотренного статьей </w:t>
      </w:r>
      <w:r w:rsidRPr="008C1B6D">
        <w:rPr>
          <w:lang w:val="ru-RU"/>
        </w:rPr>
        <w:t>79.3 Федерального закона от 10 июля 2002 года N 86-ФЗ "О Центральном банке Российской Федерации (Банке России)", Организация обязана рассмотреть его в соответствии с тре</w:t>
      </w:r>
      <w:r w:rsidRPr="008C1B6D">
        <w:rPr>
          <w:lang w:val="ru-RU"/>
        </w:rPr>
        <w:t>бованиями настоящего порядка</w:t>
      </w:r>
      <w:r w:rsidRPr="008C1B6D">
        <w:rPr>
          <w:lang w:val="ru-RU"/>
        </w:rPr>
        <w:t>,</w:t>
      </w:r>
      <w:r w:rsidRPr="008C1B6D">
        <w:rPr>
          <w:lang w:val="ru-RU"/>
        </w:rPr>
        <w:t xml:space="preserve"> а также направить в Банк России копию ответа на обращение и копии уведомлений (при наличии), предусмотренных  статьей</w:t>
      </w:r>
      <w:r w:rsidR="0083485D" w:rsidRPr="008C1B6D">
        <w:rPr>
          <w:lang w:val="ru-RU"/>
        </w:rPr>
        <w:t xml:space="preserve"> 3 настоящего Порядка</w:t>
      </w:r>
      <w:r w:rsidRPr="008C1B6D">
        <w:rPr>
          <w:lang w:val="ru-RU"/>
        </w:rPr>
        <w:t>, в день их направления заявителю</w:t>
      </w:r>
      <w:r w:rsidRPr="008C1B6D">
        <w:rPr>
          <w:lang w:val="ru-RU"/>
        </w:rPr>
        <w:t>.</w:t>
      </w:r>
    </w:p>
    <w:p w:rsidR="00134BAD" w:rsidRPr="008C1B6D" w:rsidRDefault="00177CFF" w:rsidP="006309CD">
      <w:pPr>
        <w:tabs>
          <w:tab w:val="left" w:pos="1445"/>
        </w:tabs>
        <w:jc w:val="both"/>
        <w:rPr>
          <w:b/>
          <w:lang w:val="ru-RU"/>
        </w:rPr>
      </w:pPr>
      <w:r w:rsidRPr="008C1B6D">
        <w:rPr>
          <w:b/>
          <w:lang w:val="ru-RU"/>
        </w:rPr>
        <w:t>Статья 3</w:t>
      </w:r>
      <w:r w:rsidRPr="008C1B6D">
        <w:rPr>
          <w:b/>
          <w:lang w:val="ru-RU"/>
        </w:rPr>
        <w:t xml:space="preserve">. Порядок </w:t>
      </w:r>
      <w:r w:rsidR="002C6957" w:rsidRPr="008C1B6D">
        <w:rPr>
          <w:b/>
          <w:lang w:val="ru-RU"/>
        </w:rPr>
        <w:t xml:space="preserve">и сроки </w:t>
      </w:r>
      <w:r w:rsidRPr="008C1B6D">
        <w:rPr>
          <w:b/>
          <w:lang w:val="ru-RU"/>
        </w:rPr>
        <w:t xml:space="preserve"> рассмотрения обращений </w:t>
      </w:r>
    </w:p>
    <w:p w:rsidR="00134BAD" w:rsidRPr="008C1B6D" w:rsidRDefault="00134BAD" w:rsidP="006309CD">
      <w:pPr>
        <w:tabs>
          <w:tab w:val="left" w:pos="1445"/>
        </w:tabs>
        <w:jc w:val="both"/>
        <w:rPr>
          <w:b/>
          <w:lang w:val="ru-RU"/>
        </w:rPr>
      </w:pPr>
    </w:p>
    <w:p w:rsidR="00403485" w:rsidRPr="008C1B6D" w:rsidRDefault="00177CFF" w:rsidP="006309CD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3</w:t>
      </w:r>
      <w:r w:rsidRPr="008C1B6D">
        <w:rPr>
          <w:lang w:val="ru-RU"/>
        </w:rPr>
        <w:t>.</w:t>
      </w:r>
      <w:r w:rsidRPr="008C1B6D">
        <w:rPr>
          <w:lang w:val="ru-RU"/>
        </w:rPr>
        <w:t xml:space="preserve">1 </w:t>
      </w:r>
      <w:r w:rsidRPr="008C1B6D">
        <w:rPr>
          <w:lang w:val="ru-RU"/>
        </w:rPr>
        <w:t xml:space="preserve"> </w:t>
      </w:r>
      <w:r w:rsidRPr="008C1B6D">
        <w:rPr>
          <w:lang w:val="ru-RU"/>
        </w:rPr>
        <w:t xml:space="preserve">Обращение подлежит обязательной регистрации не позднее рабочего дня, следующего за днем его поступления в </w:t>
      </w:r>
      <w:r w:rsidRPr="008C1B6D">
        <w:rPr>
          <w:lang w:val="ru-RU"/>
        </w:rPr>
        <w:t>О</w:t>
      </w:r>
      <w:r w:rsidRPr="008C1B6D">
        <w:rPr>
          <w:lang w:val="ru-RU"/>
        </w:rPr>
        <w:t xml:space="preserve">рганизацию. </w:t>
      </w:r>
    </w:p>
    <w:p w:rsidR="00403485" w:rsidRPr="008C1B6D" w:rsidRDefault="00177CFF" w:rsidP="006309CD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 xml:space="preserve">3.1.1 </w:t>
      </w:r>
      <w:r w:rsidRPr="008C1B6D">
        <w:rPr>
          <w:lang w:val="ru-RU"/>
        </w:rPr>
        <w:t xml:space="preserve">В случае поступления обращения в форме электронного документа </w:t>
      </w:r>
      <w:r w:rsidRPr="008C1B6D">
        <w:rPr>
          <w:lang w:val="ru-RU"/>
        </w:rPr>
        <w:t>О</w:t>
      </w:r>
      <w:r w:rsidRPr="008C1B6D">
        <w:rPr>
          <w:lang w:val="ru-RU"/>
        </w:rPr>
        <w:t xml:space="preserve">рганизация обязана уведомить заявителя о регистрации обращения </w:t>
      </w:r>
      <w:r w:rsidRPr="008C1B6D">
        <w:rPr>
          <w:lang w:val="ru-RU"/>
        </w:rPr>
        <w:t>(</w:t>
      </w:r>
      <w:r w:rsidRPr="008C1B6D">
        <w:rPr>
          <w:lang w:val="ru-RU"/>
        </w:rPr>
        <w:t>далее - уведомление о регистрации</w:t>
      </w:r>
      <w:r w:rsidRPr="008C1B6D">
        <w:rPr>
          <w:lang w:val="ru-RU"/>
        </w:rPr>
        <w:t xml:space="preserve">) не позднее дня регистрации обращения способом, </w:t>
      </w:r>
      <w:r w:rsidRPr="008C1B6D">
        <w:rPr>
          <w:lang w:val="ru-RU"/>
        </w:rPr>
        <w:t xml:space="preserve">предусмотренным </w:t>
      </w:r>
      <w:r w:rsidR="00895CCB" w:rsidRPr="008C1B6D">
        <w:rPr>
          <w:lang w:val="ru-RU"/>
        </w:rPr>
        <w:t>п.3.5</w:t>
      </w:r>
      <w:r w:rsidRPr="008C1B6D">
        <w:rPr>
          <w:lang w:val="ru-RU"/>
        </w:rPr>
        <w:t xml:space="preserve"> настояще</w:t>
      </w:r>
      <w:r w:rsidR="00895CCB" w:rsidRPr="008C1B6D">
        <w:rPr>
          <w:lang w:val="ru-RU"/>
        </w:rPr>
        <w:t>го Порядка</w:t>
      </w:r>
      <w:r w:rsidRPr="008C1B6D">
        <w:rPr>
          <w:lang w:val="ru-RU"/>
        </w:rPr>
        <w:t>.</w:t>
      </w:r>
    </w:p>
    <w:p w:rsidR="0081361A" w:rsidRPr="008C1B6D" w:rsidRDefault="00177CFF" w:rsidP="0081361A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3</w:t>
      </w:r>
      <w:r w:rsidRPr="008C1B6D">
        <w:rPr>
          <w:lang w:val="ru-RU"/>
        </w:rPr>
        <w:t xml:space="preserve">.2 Организация обязана рассмотреть обращение и по результатам его рассмотрения направить Клиенту </w:t>
      </w:r>
      <w:r w:rsidRPr="008C1B6D">
        <w:rPr>
          <w:lang w:val="ru-RU"/>
        </w:rPr>
        <w:t>ответ на обращение</w:t>
      </w:r>
      <w:r w:rsidR="00AC5C29" w:rsidRPr="008C1B6D">
        <w:rPr>
          <w:lang w:val="ru-RU"/>
        </w:rPr>
        <w:t xml:space="preserve"> (Приложение№5 к настоящему Порядку)</w:t>
      </w:r>
      <w:r w:rsidRPr="008C1B6D">
        <w:rPr>
          <w:lang w:val="ru-RU"/>
        </w:rPr>
        <w:t xml:space="preserve"> в течение </w:t>
      </w:r>
      <w:r w:rsidRPr="008C1B6D">
        <w:rPr>
          <w:lang w:val="ru-RU"/>
        </w:rPr>
        <w:t>пятнадцати рабочих дней со дня регистрации обращения, если иные сроки не предусмотрены  Федеральным законом</w:t>
      </w:r>
      <w:r w:rsidR="00D4782E" w:rsidRPr="008C1B6D">
        <w:rPr>
          <w:lang w:val="ru-RU"/>
        </w:rPr>
        <w:t xml:space="preserve"> №151-ФЗ </w:t>
      </w:r>
      <w:r w:rsidRPr="008C1B6D">
        <w:rPr>
          <w:lang w:val="ru-RU"/>
        </w:rPr>
        <w:t xml:space="preserve"> и другими федеральными законами.</w:t>
      </w:r>
    </w:p>
    <w:p w:rsidR="0081361A" w:rsidRPr="008C1B6D" w:rsidRDefault="00177CFF" w:rsidP="0081361A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3</w:t>
      </w:r>
      <w:r w:rsidRPr="008C1B6D">
        <w:rPr>
          <w:lang w:val="ru-RU"/>
        </w:rPr>
        <w:t xml:space="preserve">.3. В случае необходимости </w:t>
      </w:r>
      <w:r w:rsidRPr="008C1B6D">
        <w:rPr>
          <w:lang w:val="ru-RU"/>
        </w:rPr>
        <w:t>запроса дополнительных документов и материалов</w:t>
      </w:r>
      <w:r w:rsidRPr="008C1B6D">
        <w:rPr>
          <w:lang w:val="ru-RU"/>
        </w:rPr>
        <w:t xml:space="preserve"> </w:t>
      </w:r>
      <w:r w:rsidRPr="008C1B6D">
        <w:rPr>
          <w:lang w:val="ru-RU"/>
        </w:rPr>
        <w:t>в целях объективного и всестороннего рассмотрения обращения Организация по решению генерального директора, заместителя генерального директора  или уполномоченного ими лица вправе продлить срок рассмотрения обращения, но не более чем на десять рабочих дней</w:t>
      </w:r>
      <w:r w:rsidRPr="008C1B6D">
        <w:rPr>
          <w:lang w:val="ru-RU"/>
        </w:rPr>
        <w:t xml:space="preserve">, если иное не предусмотрено федеральными законами. </w:t>
      </w:r>
    </w:p>
    <w:p w:rsidR="0081361A" w:rsidRPr="008C1B6D" w:rsidRDefault="00177CFF" w:rsidP="0081361A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3</w:t>
      </w:r>
      <w:r w:rsidRPr="008C1B6D">
        <w:rPr>
          <w:lang w:val="ru-RU"/>
        </w:rPr>
        <w:t>.3.1 Организация обязана уведомить Клиента о продлении срока рассмотрения обращения с указанием обоснования такого продления, направив Клиенту соответствующее уведомление (</w:t>
      </w:r>
      <w:r w:rsidRPr="008C1B6D">
        <w:rPr>
          <w:lang w:val="ru-RU"/>
        </w:rPr>
        <w:t>далее - уведомление о продлени</w:t>
      </w:r>
      <w:r w:rsidRPr="008C1B6D">
        <w:rPr>
          <w:lang w:val="ru-RU"/>
        </w:rPr>
        <w:t>и срока).</w:t>
      </w:r>
    </w:p>
    <w:p w:rsidR="0081361A" w:rsidRPr="008C1B6D" w:rsidRDefault="00177CFF" w:rsidP="0081361A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3.4</w:t>
      </w:r>
      <w:r w:rsidRPr="008C1B6D">
        <w:rPr>
          <w:lang w:val="ru-RU"/>
        </w:rPr>
        <w:t xml:space="preserve">. </w:t>
      </w:r>
      <w:r w:rsidRPr="008C1B6D">
        <w:rPr>
          <w:lang w:val="ru-RU"/>
        </w:rPr>
        <w:t>Ответ на обращение должен содержать информацию о результатах объективного и всестороннего рассмотрения обращения, быть обоснованным и включать ссылки на имеющие отношение к рассматриваемому в обращении вопросу требования законодательства Рос</w:t>
      </w:r>
      <w:r w:rsidRPr="008C1B6D">
        <w:rPr>
          <w:lang w:val="ru-RU"/>
        </w:rPr>
        <w:t>сийской Федерации, документы и (или) сведения, связанные с рассмотрением обращения, а также на фактические обстоятельства рассматриваемого в обращении вопроса</w:t>
      </w:r>
    </w:p>
    <w:p w:rsidR="00793DAE" w:rsidRPr="008C1B6D" w:rsidRDefault="00177CFF" w:rsidP="00793DAE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3</w:t>
      </w:r>
      <w:r w:rsidRPr="008C1B6D">
        <w:rPr>
          <w:lang w:val="ru-RU"/>
        </w:rPr>
        <w:t>.5. Ответ на обращение,  уведомление о регистрации</w:t>
      </w:r>
      <w:r w:rsidR="00356D93" w:rsidRPr="008C1B6D">
        <w:rPr>
          <w:lang w:val="ru-RU"/>
        </w:rPr>
        <w:t xml:space="preserve">   (Приложение№3 к настоящему Порядку)</w:t>
      </w:r>
      <w:r w:rsidRPr="008C1B6D">
        <w:rPr>
          <w:lang w:val="ru-RU"/>
        </w:rPr>
        <w:t xml:space="preserve">, </w:t>
      </w:r>
      <w:r w:rsidRPr="008C1B6D">
        <w:rPr>
          <w:lang w:val="ru-RU"/>
        </w:rPr>
        <w:t>уведомление о продлении срока</w:t>
      </w:r>
      <w:r w:rsidR="00356D93" w:rsidRPr="008C1B6D">
        <w:rPr>
          <w:lang w:val="ru-RU"/>
        </w:rPr>
        <w:t xml:space="preserve"> ( Приложение№4к настоящему Порядку), уведомление о</w:t>
      </w:r>
      <w:r w:rsidR="00356D93" w:rsidRPr="008C1B6D">
        <w:rPr>
          <w:sz w:val="22"/>
          <w:szCs w:val="22"/>
          <w:lang w:val="ru-RU"/>
        </w:rPr>
        <w:t xml:space="preserve"> </w:t>
      </w:r>
      <w:r w:rsidR="00356D93" w:rsidRPr="008C1B6D">
        <w:rPr>
          <w:lang w:val="ru-RU"/>
        </w:rPr>
        <w:t xml:space="preserve">принятии  решения оставить обращение без ответа по существу ( </w:t>
      </w:r>
      <w:r w:rsidR="00356D93" w:rsidRPr="008C1B6D">
        <w:rPr>
          <w:lang w:val="ru-RU"/>
        </w:rPr>
        <w:lastRenderedPageBreak/>
        <w:t xml:space="preserve">Приложение №6 к настоящему Порядку), уведомление о безосновательности обращения (Приложение№7 к настоящему Порядку)  </w:t>
      </w:r>
      <w:r w:rsidRPr="008C1B6D">
        <w:rPr>
          <w:lang w:val="ru-RU"/>
        </w:rPr>
        <w:t xml:space="preserve"> направляются Клиенту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способом, предусмотренным условиями договора, заключенного между Организацией и заявител</w:t>
      </w:r>
      <w:r w:rsidRPr="008C1B6D">
        <w:rPr>
          <w:lang w:val="ru-RU"/>
        </w:rPr>
        <w:t>ем.</w:t>
      </w:r>
    </w:p>
    <w:p w:rsidR="00793DAE" w:rsidRPr="008C1B6D" w:rsidRDefault="00177CFF" w:rsidP="00793DAE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3</w:t>
      </w:r>
      <w:r w:rsidRPr="008C1B6D">
        <w:rPr>
          <w:lang w:val="ru-RU"/>
        </w:rPr>
        <w:t>.5.1 В случае, если Клиент при направлении обращения указал способ направления ответа на обращение в форме электронного документа или на бумажном носителе, ответ на обращение должен быть направлен способом, указанным в обращении.</w:t>
      </w:r>
    </w:p>
    <w:p w:rsidR="00282289" w:rsidRPr="008C1B6D" w:rsidRDefault="00177CFF" w:rsidP="00793DAE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3</w:t>
      </w:r>
      <w:r w:rsidRPr="008C1B6D">
        <w:rPr>
          <w:lang w:val="ru-RU"/>
        </w:rPr>
        <w:t>.6 В случае, если об</w:t>
      </w:r>
      <w:r w:rsidRPr="008C1B6D">
        <w:rPr>
          <w:lang w:val="ru-RU"/>
        </w:rPr>
        <w:t xml:space="preserve">ращение содержит требование имущественного характера, которое связано с восстановлением </w:t>
      </w:r>
      <w:r w:rsidRPr="008C1B6D">
        <w:rPr>
          <w:lang w:val="ru-RU"/>
        </w:rPr>
        <w:t>О</w:t>
      </w:r>
      <w:r w:rsidRPr="008C1B6D">
        <w:rPr>
          <w:lang w:val="ru-RU"/>
        </w:rPr>
        <w:t xml:space="preserve">рганизацией нарушенного права </w:t>
      </w:r>
      <w:r w:rsidRPr="008C1B6D">
        <w:rPr>
          <w:lang w:val="ru-RU"/>
        </w:rPr>
        <w:t>клиента</w:t>
      </w:r>
      <w:r w:rsidRPr="008C1B6D">
        <w:rPr>
          <w:lang w:val="ru-RU"/>
        </w:rPr>
        <w:t xml:space="preserve"> и подлежит рассмотрению финансовым уполномоченным, направление обращения в соответствии с требованиями настоящей статьи является </w:t>
      </w:r>
      <w:r w:rsidRPr="008C1B6D">
        <w:rPr>
          <w:lang w:val="ru-RU"/>
        </w:rPr>
        <w:t xml:space="preserve">соблюдением заявителем обязанности, предусмотренной частью 1 статьи 16 Федерального закона от 4 июня 2018 года N </w:t>
      </w:r>
      <w:r w:rsidRPr="008C1B6D">
        <w:rPr>
          <w:lang w:val="ru-RU"/>
        </w:rPr>
        <w:t>123-ФЗ "Об уполномоченном по правам потребителей финансовых услуг", и обращение подлежит рассмотрению Организацией в порядке и сроки, которые у</w:t>
      </w:r>
      <w:r w:rsidRPr="008C1B6D">
        <w:rPr>
          <w:lang w:val="ru-RU"/>
        </w:rPr>
        <w:t>становлены указанным Федеральным законом</w:t>
      </w:r>
      <w:r w:rsidRPr="008C1B6D">
        <w:rPr>
          <w:lang w:val="ru-RU"/>
        </w:rPr>
        <w:t>.</w:t>
      </w:r>
    </w:p>
    <w:p w:rsidR="006C4A9E" w:rsidRPr="008C1B6D" w:rsidRDefault="00177CFF" w:rsidP="00793DAE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3</w:t>
      </w:r>
      <w:r w:rsidR="00793DAE" w:rsidRPr="008C1B6D">
        <w:rPr>
          <w:lang w:val="ru-RU"/>
        </w:rPr>
        <w:t>.</w:t>
      </w:r>
      <w:r w:rsidRPr="008C1B6D">
        <w:rPr>
          <w:lang w:val="ru-RU"/>
        </w:rPr>
        <w:t>7</w:t>
      </w:r>
      <w:r w:rsidR="00793DAE" w:rsidRPr="008C1B6D">
        <w:rPr>
          <w:lang w:val="ru-RU"/>
        </w:rPr>
        <w:t xml:space="preserve"> Организация обязана хранить обращения заявителей, а также копии ответов на обращения и копии уведомлений, предусмотренных настоящей статьей, в течение трех лет со дня регистрации таких обращений</w:t>
      </w:r>
    </w:p>
    <w:p w:rsidR="00793DAE" w:rsidRPr="008C1B6D" w:rsidRDefault="00177CFF" w:rsidP="00793DAE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3,8</w:t>
      </w:r>
      <w:r w:rsidR="006C4A9E" w:rsidRPr="008C1B6D">
        <w:rPr>
          <w:lang w:val="ru-RU"/>
        </w:rPr>
        <w:t xml:space="preserve"> В случае выявления Организацией при рассмотрении обращения нарушения базового стандарта или внутреннего стандарта, разработанного, согласованного и утвержденного в соответствии с требованиями Федерального закона от 13 июля 2015 года N 223-ФЗ "О саморегулируемых организациях в сфере финансового рынка", Организация направляет копию ответа на обращение и копию обращения в саморегулируемую организацию в сфере финансового рынка, членом которой она является на момент направления указанных копий, для осуществления саморегулируемой организацией в сфере финансового рынка контроля в порядке, предусмотренном статьей 14 указанного Федерального закона, в день направления ответа на обращение заявителю</w:t>
      </w:r>
    </w:p>
    <w:p w:rsidR="005E3F52" w:rsidRPr="008C1B6D" w:rsidRDefault="00177CFF" w:rsidP="005E3F52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3.9</w:t>
      </w:r>
      <w:r w:rsidR="00134BAD" w:rsidRPr="008C1B6D">
        <w:rPr>
          <w:lang w:val="ru-RU"/>
        </w:rPr>
        <w:t xml:space="preserve"> </w:t>
      </w:r>
      <w:r w:rsidR="00F606E5" w:rsidRPr="008C1B6D">
        <w:rPr>
          <w:lang w:val="ru-RU"/>
        </w:rPr>
        <w:t>Обращения , ответы на обращения,  уведомления о регистрации, уведомления о продлении срока рассмотрения обращения регистриру</w:t>
      </w:r>
      <w:r w:rsidR="00CD77CB" w:rsidRPr="008C1B6D">
        <w:rPr>
          <w:lang w:val="ru-RU"/>
        </w:rPr>
        <w:t>ю</w:t>
      </w:r>
      <w:r w:rsidR="00F606E5" w:rsidRPr="008C1B6D">
        <w:rPr>
          <w:lang w:val="ru-RU"/>
        </w:rPr>
        <w:t xml:space="preserve">тся </w:t>
      </w:r>
      <w:r w:rsidR="0068734E" w:rsidRPr="008C1B6D">
        <w:rPr>
          <w:lang w:val="ru-RU"/>
        </w:rPr>
        <w:t xml:space="preserve"> в </w:t>
      </w:r>
      <w:r w:rsidR="00E90D45" w:rsidRPr="008C1B6D">
        <w:rPr>
          <w:lang w:val="ru-RU"/>
        </w:rPr>
        <w:t>«</w:t>
      </w:r>
      <w:r w:rsidR="0068734E" w:rsidRPr="008C1B6D">
        <w:rPr>
          <w:lang w:val="ru-RU"/>
        </w:rPr>
        <w:t>Журнале регистрации обращений</w:t>
      </w:r>
      <w:r w:rsidR="00E90D45" w:rsidRPr="008C1B6D">
        <w:rPr>
          <w:lang w:val="ru-RU"/>
        </w:rPr>
        <w:t>»</w:t>
      </w:r>
      <w:r w:rsidRPr="008C1B6D">
        <w:rPr>
          <w:sz w:val="22"/>
          <w:szCs w:val="22"/>
          <w:lang w:val="ru-RU"/>
        </w:rPr>
        <w:t xml:space="preserve"> </w:t>
      </w:r>
      <w:r w:rsidR="00E12D42" w:rsidRPr="008C1B6D">
        <w:rPr>
          <w:sz w:val="22"/>
          <w:szCs w:val="22"/>
          <w:lang w:val="ru-RU"/>
        </w:rPr>
        <w:t xml:space="preserve">(Приложение№1 к настоящему Порядку) </w:t>
      </w:r>
      <w:r w:rsidRPr="008C1B6D">
        <w:rPr>
          <w:lang w:val="ru-RU"/>
        </w:rPr>
        <w:t xml:space="preserve">в котором </w:t>
      </w:r>
      <w:r w:rsidRPr="008C1B6D">
        <w:rPr>
          <w:lang w:val="ru-RU"/>
        </w:rPr>
        <w:t>должны содержаться следующие сведения по каждому обращению:</w:t>
      </w:r>
    </w:p>
    <w:p w:rsidR="005E3F52" w:rsidRPr="008C1B6D" w:rsidRDefault="00177CFF" w:rsidP="005E3F52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1) дата регистрации и входящий номер обращения;</w:t>
      </w:r>
    </w:p>
    <w:p w:rsidR="00F606E5" w:rsidRPr="008C1B6D" w:rsidRDefault="00177CFF" w:rsidP="005E3F52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 xml:space="preserve">2) в  </w:t>
      </w:r>
      <w:r w:rsidRPr="008C1B6D">
        <w:rPr>
          <w:lang w:val="ru-RU"/>
        </w:rPr>
        <w:t>фамилия, имя, отчество (</w:t>
      </w:r>
      <w:r w:rsidR="00E12D42" w:rsidRPr="008C1B6D">
        <w:rPr>
          <w:lang w:val="ru-RU"/>
        </w:rPr>
        <w:t>наименование</w:t>
      </w:r>
      <w:r w:rsidRPr="008C1B6D">
        <w:rPr>
          <w:lang w:val="ru-RU"/>
        </w:rPr>
        <w:t>)</w:t>
      </w:r>
      <w:r w:rsidR="00E12D42" w:rsidRPr="008C1B6D">
        <w:rPr>
          <w:lang w:val="ru-RU"/>
        </w:rPr>
        <w:t xml:space="preserve"> клиента,</w:t>
      </w:r>
      <w:r w:rsidRPr="008C1B6D">
        <w:rPr>
          <w:lang w:val="ru-RU"/>
        </w:rPr>
        <w:t xml:space="preserve">  направившего обращение..</w:t>
      </w:r>
    </w:p>
    <w:p w:rsidR="0068734E" w:rsidRPr="008C1B6D" w:rsidRDefault="00177CFF" w:rsidP="006309CD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 xml:space="preserve"> </w:t>
      </w:r>
      <w:r w:rsidR="009D4DB6" w:rsidRPr="008C1B6D">
        <w:rPr>
          <w:lang w:val="ru-RU"/>
        </w:rPr>
        <w:t>3.10</w:t>
      </w:r>
      <w:r w:rsidRPr="008C1B6D">
        <w:rPr>
          <w:lang w:val="ru-RU"/>
        </w:rPr>
        <w:t xml:space="preserve"> Полученное в устной форме обращение </w:t>
      </w:r>
      <w:r w:rsidR="00392949" w:rsidRPr="008C1B6D">
        <w:rPr>
          <w:lang w:val="ru-RU"/>
        </w:rPr>
        <w:t>Клиента</w:t>
      </w:r>
      <w:r w:rsidRPr="008C1B6D">
        <w:rPr>
          <w:lang w:val="ru-RU"/>
        </w:rPr>
        <w:t xml:space="preserve"> относительно текущего размера задолженности, возникшей из договора займа, подлежит рассмотрению </w:t>
      </w:r>
      <w:r w:rsidR="00392949" w:rsidRPr="008C1B6D">
        <w:rPr>
          <w:lang w:val="ru-RU"/>
        </w:rPr>
        <w:t>Организацией</w:t>
      </w:r>
      <w:r w:rsidR="0006601B" w:rsidRPr="008C1B6D">
        <w:rPr>
          <w:lang w:val="ru-RU"/>
        </w:rPr>
        <w:t xml:space="preserve"> </w:t>
      </w:r>
      <w:r w:rsidRPr="008C1B6D">
        <w:rPr>
          <w:lang w:val="ru-RU"/>
        </w:rPr>
        <w:t xml:space="preserve"> в день обращения. При э</w:t>
      </w:r>
      <w:r w:rsidRPr="008C1B6D">
        <w:rPr>
          <w:lang w:val="ru-RU"/>
        </w:rPr>
        <w:t xml:space="preserve">том такое обращение не фиксируется в </w:t>
      </w:r>
      <w:r w:rsidR="00E90D45" w:rsidRPr="008C1B6D">
        <w:rPr>
          <w:lang w:val="ru-RU"/>
        </w:rPr>
        <w:t>«</w:t>
      </w:r>
      <w:r w:rsidRPr="008C1B6D">
        <w:rPr>
          <w:lang w:val="ru-RU"/>
        </w:rPr>
        <w:t>Журнале регистрации обращений</w:t>
      </w:r>
      <w:r w:rsidR="00E90D45" w:rsidRPr="008C1B6D">
        <w:rPr>
          <w:lang w:val="ru-RU"/>
        </w:rPr>
        <w:t>»</w:t>
      </w:r>
      <w:r w:rsidRPr="008C1B6D">
        <w:rPr>
          <w:lang w:val="ru-RU"/>
        </w:rPr>
        <w:t>.</w:t>
      </w:r>
    </w:p>
    <w:p w:rsidR="000604BB" w:rsidRPr="008C1B6D" w:rsidRDefault="000604BB" w:rsidP="006309CD">
      <w:pPr>
        <w:tabs>
          <w:tab w:val="left" w:pos="1445"/>
        </w:tabs>
        <w:jc w:val="both"/>
        <w:rPr>
          <w:lang w:val="ru-RU"/>
        </w:rPr>
      </w:pPr>
    </w:p>
    <w:p w:rsidR="0068734E" w:rsidRPr="008C1B6D" w:rsidRDefault="00177CFF" w:rsidP="006309CD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3.11</w:t>
      </w:r>
      <w:r w:rsidR="000604BB" w:rsidRPr="008C1B6D">
        <w:rPr>
          <w:lang w:val="ru-RU"/>
        </w:rPr>
        <w:t xml:space="preserve"> Клиент  наделен правом в течение четырнадцати календарных дней со дня списания с его банковского счета денежных средств, в целях погашения задолженности по договору займа, относящихся к видам доходов, предусмотренных частью 1 статьи 101 Федерального закона от 2 октября 2007 года № 229-ФЗ «Об исполнительном производстве» и имеющих характер периодических выплат, обратиться к Организации с заявлением о возврате таких денежных средств. В случае получения данного заявления заемщика Организация обязана в течение трех рабочих дней возвратить такие денежные средства на банковский счет заемщика. </w:t>
      </w:r>
    </w:p>
    <w:p w:rsidR="00FB5C99" w:rsidRPr="008C1B6D" w:rsidRDefault="00177CFF" w:rsidP="00FB5C99">
      <w:pPr>
        <w:tabs>
          <w:tab w:val="left" w:pos="1445"/>
        </w:tabs>
        <w:jc w:val="both"/>
        <w:rPr>
          <w:b/>
          <w:lang w:val="ru-RU"/>
        </w:rPr>
      </w:pPr>
      <w:r w:rsidRPr="008C1B6D">
        <w:rPr>
          <w:b/>
          <w:lang w:val="ru-RU"/>
        </w:rPr>
        <w:t>Статья 4</w:t>
      </w:r>
      <w:r w:rsidRPr="008C1B6D">
        <w:rPr>
          <w:b/>
          <w:lang w:val="ru-RU"/>
        </w:rPr>
        <w:t>. Организация  работы с обращениями</w:t>
      </w:r>
    </w:p>
    <w:p w:rsidR="00FB5C99" w:rsidRPr="008C1B6D" w:rsidRDefault="00177CFF" w:rsidP="00FB5C99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4</w:t>
      </w:r>
      <w:r w:rsidRPr="008C1B6D">
        <w:rPr>
          <w:lang w:val="ru-RU"/>
        </w:rPr>
        <w:t>.1  Д</w:t>
      </w:r>
      <w:r w:rsidRPr="008C1B6D">
        <w:rPr>
          <w:lang w:val="ru-RU"/>
        </w:rPr>
        <w:t xml:space="preserve">ля эффективного и своевременного рассмотрения поступающих обращений в Организации  назначается  сотрудник, ответственный за рассмотрение обращений    имеющий право:  </w:t>
      </w:r>
    </w:p>
    <w:p w:rsidR="00FB5C99" w:rsidRPr="008C1B6D" w:rsidRDefault="00177CFF" w:rsidP="00FB5C99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lastRenderedPageBreak/>
        <w:t>1) запрашивать дополнительные документы и сведения у Клиентов, требуемые для всестороннег</w:t>
      </w:r>
      <w:r w:rsidRPr="008C1B6D">
        <w:rPr>
          <w:lang w:val="ru-RU"/>
        </w:rPr>
        <w:t>о и объективного рассмотрения обращения;</w:t>
      </w:r>
    </w:p>
    <w:p w:rsidR="00FB5C99" w:rsidRPr="008C1B6D" w:rsidRDefault="00177CFF" w:rsidP="00FB5C99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2) требовать у работников  организации предоставления документов, иной необходимой информации, а также письменных объяснений по вопросам, возникающим в ходе рассмотрения обращения;</w:t>
      </w:r>
    </w:p>
    <w:p w:rsidR="00FB5C99" w:rsidRPr="008C1B6D" w:rsidRDefault="00177CFF" w:rsidP="00FB5C99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3) в случае необходимости обращаться непосредственно к единоличному исполнительному органу организации, осуществляющему контроль за рассмотрением обращений и взаимодействием с Клиентами, с целью надлежащего рассмотрения обращений и, при необходимости, прин</w:t>
      </w:r>
      <w:r w:rsidRPr="008C1B6D">
        <w:rPr>
          <w:lang w:val="ru-RU"/>
        </w:rPr>
        <w:t>ятия мер по защите и восстановлению прав и законных интересов Клиентов.</w:t>
      </w:r>
    </w:p>
    <w:p w:rsidR="00720C4B" w:rsidRPr="008C1B6D" w:rsidRDefault="00177CFF" w:rsidP="00FB5C99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4.2</w:t>
      </w:r>
      <w:r w:rsidRPr="008C1B6D">
        <w:rPr>
          <w:lang w:val="ru-RU"/>
        </w:rPr>
        <w:t xml:space="preserve"> В случае отсутствия ответа Клиента  на запрос Организации, направленный в соответствии с пунктом </w:t>
      </w:r>
      <w:r w:rsidRPr="008C1B6D">
        <w:rPr>
          <w:lang w:val="ru-RU"/>
        </w:rPr>
        <w:t>4</w:t>
      </w:r>
      <w:r w:rsidRPr="008C1B6D">
        <w:rPr>
          <w:lang w:val="ru-RU"/>
        </w:rPr>
        <w:t>.</w:t>
      </w:r>
      <w:r w:rsidRPr="008C1B6D">
        <w:rPr>
          <w:lang w:val="ru-RU"/>
        </w:rPr>
        <w:t>1</w:t>
      </w:r>
      <w:r w:rsidRPr="008C1B6D">
        <w:rPr>
          <w:lang w:val="ru-RU"/>
        </w:rPr>
        <w:t xml:space="preserve">  настоящей </w:t>
      </w:r>
      <w:r w:rsidRPr="008C1B6D">
        <w:rPr>
          <w:lang w:val="ru-RU"/>
        </w:rPr>
        <w:t>статьи</w:t>
      </w:r>
      <w:r w:rsidRPr="008C1B6D">
        <w:rPr>
          <w:lang w:val="ru-RU"/>
        </w:rPr>
        <w:t>, сотрудник, ответственный за рассмотрение обращений  вправе п</w:t>
      </w:r>
      <w:r w:rsidRPr="008C1B6D">
        <w:rPr>
          <w:lang w:val="ru-RU"/>
        </w:rPr>
        <w:t>ринять решение без учета доводов, в подтверждение которых информация и (или) документы не представлены</w:t>
      </w:r>
    </w:p>
    <w:p w:rsidR="00FB5C99" w:rsidRPr="008C1B6D" w:rsidRDefault="00177CFF" w:rsidP="00FB5C99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4.3</w:t>
      </w:r>
      <w:r w:rsidRPr="008C1B6D">
        <w:rPr>
          <w:lang w:val="ru-RU"/>
        </w:rPr>
        <w:t xml:space="preserve">  Ответ на обращение подписывается единоличным исполнительным органом или иным уполномоченным представителем Организации</w:t>
      </w:r>
    </w:p>
    <w:p w:rsidR="00AA37F9" w:rsidRPr="008C1B6D" w:rsidRDefault="00177CFF" w:rsidP="00AA37F9">
      <w:pPr>
        <w:keepNext/>
        <w:suppressAutoHyphens/>
        <w:spacing w:before="240" w:after="120" w:line="276" w:lineRule="auto"/>
        <w:outlineLvl w:val="0"/>
        <w:rPr>
          <w:b/>
          <w:bCs/>
          <w:lang w:val="ru-RU"/>
        </w:rPr>
      </w:pPr>
      <w:bookmarkStart w:id="2" w:name="_Toc169518102"/>
      <w:bookmarkStart w:id="3" w:name="_Toc63945182"/>
      <w:r w:rsidRPr="008C1B6D">
        <w:rPr>
          <w:b/>
          <w:bCs/>
          <w:lang w:val="ru-RU"/>
        </w:rPr>
        <w:t>5. Ответственность и контроль</w:t>
      </w:r>
      <w:bookmarkEnd w:id="2"/>
      <w:r w:rsidRPr="008C1B6D">
        <w:rPr>
          <w:b/>
          <w:bCs/>
          <w:lang w:val="ru-RU"/>
        </w:rPr>
        <w:t xml:space="preserve"> </w:t>
      </w:r>
      <w:bookmarkEnd w:id="3"/>
    </w:p>
    <w:p w:rsidR="007324B6" w:rsidRPr="008C1B6D" w:rsidRDefault="00177CFF" w:rsidP="00AA37F9">
      <w:pPr>
        <w:widowControl w:val="0"/>
        <w:tabs>
          <w:tab w:val="left" w:pos="1146"/>
        </w:tabs>
        <w:autoSpaceDE w:val="0"/>
        <w:spacing w:before="120"/>
        <w:ind w:firstLine="709"/>
        <w:jc w:val="both"/>
        <w:rPr>
          <w:lang w:val="ru-RU"/>
        </w:rPr>
      </w:pPr>
      <w:r w:rsidRPr="008C1B6D">
        <w:rPr>
          <w:sz w:val="22"/>
          <w:szCs w:val="22"/>
          <w:lang w:val="ru-RU"/>
        </w:rPr>
        <w:t>5</w:t>
      </w:r>
      <w:r w:rsidR="00AA37F9" w:rsidRPr="008C1B6D">
        <w:rPr>
          <w:sz w:val="22"/>
          <w:szCs w:val="22"/>
          <w:lang w:val="ru-RU"/>
        </w:rPr>
        <w:t>.1. К</w:t>
      </w:r>
      <w:r w:rsidR="00AA37F9" w:rsidRPr="008C1B6D">
        <w:rPr>
          <w:lang w:val="ru-RU"/>
        </w:rPr>
        <w:t>онтроль за рассмотрением обращений и взаимодействием с Клиентами, с целью надлежащего рассмотрения обращений и, при необходимости, принятия мер по защите и восстановлению прав и законных интересов Клиентов осуществляет единоличный исполнительный орган Организации.</w:t>
      </w:r>
    </w:p>
    <w:p w:rsidR="00AA37F9" w:rsidRPr="008C1B6D" w:rsidRDefault="00177CFF" w:rsidP="00AA37F9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5.2 О</w:t>
      </w:r>
      <w:r w:rsidRPr="008C1B6D">
        <w:rPr>
          <w:lang w:val="ru-RU"/>
        </w:rPr>
        <w:t xml:space="preserve">рганизация предоставляет в саморегулируемую организацию, по требованию саморегулируемой организации, но не чаще чем 4 (четыре) раза в год, сведения о рассмотрении обращений </w:t>
      </w:r>
      <w:r w:rsidRPr="008C1B6D">
        <w:rPr>
          <w:lang w:val="ru-RU"/>
        </w:rPr>
        <w:t>Клиентов</w:t>
      </w:r>
      <w:r w:rsidRPr="008C1B6D">
        <w:rPr>
          <w:lang w:val="ru-RU"/>
        </w:rPr>
        <w:t xml:space="preserve">  в виде отчета, содержащего следующие данные:</w:t>
      </w:r>
    </w:p>
    <w:p w:rsidR="00AA37F9" w:rsidRPr="008C1B6D" w:rsidRDefault="00177CFF" w:rsidP="00AA37F9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 xml:space="preserve">1) </w:t>
      </w:r>
      <w:r w:rsidRPr="008C1B6D">
        <w:rPr>
          <w:lang w:val="ru-RU"/>
        </w:rPr>
        <w:t>количество поступивших обращений;</w:t>
      </w:r>
    </w:p>
    <w:p w:rsidR="00AA37F9" w:rsidRPr="008C1B6D" w:rsidRDefault="00177CFF" w:rsidP="00AA37F9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2) предмет обращений;</w:t>
      </w:r>
    </w:p>
    <w:p w:rsidR="00AA37F9" w:rsidRPr="008C1B6D" w:rsidRDefault="00177CFF" w:rsidP="00AA37F9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3) результат рассмотрения обращений (удовлетворено, не удовлетворено, удовлетворено частично).</w:t>
      </w:r>
    </w:p>
    <w:p w:rsidR="00AA37F9" w:rsidRPr="008C1B6D" w:rsidRDefault="00177CFF" w:rsidP="00AA37F9">
      <w:pPr>
        <w:tabs>
          <w:tab w:val="left" w:pos="1445"/>
        </w:tabs>
        <w:jc w:val="both"/>
        <w:rPr>
          <w:lang w:val="ru-RU"/>
        </w:rPr>
      </w:pPr>
      <w:r w:rsidRPr="008C1B6D">
        <w:rPr>
          <w:lang w:val="ru-RU"/>
        </w:rPr>
        <w:t>5.4 О</w:t>
      </w:r>
      <w:r w:rsidRPr="008C1B6D">
        <w:rPr>
          <w:lang w:val="ru-RU"/>
        </w:rPr>
        <w:t>рганизация использует обращения в целях анализа уровня качества обслуживания, а также иных нефинансо</w:t>
      </w:r>
      <w:r w:rsidRPr="008C1B6D">
        <w:rPr>
          <w:lang w:val="ru-RU"/>
        </w:rPr>
        <w:t xml:space="preserve">вых показателей, данные о которых можно получить в ходе анализа обращений, и не реже чем 1 (один) раз в год производит обобщение и типизацию обращений и принимает необходимые меры в целях повышения качества обслуживания </w:t>
      </w:r>
      <w:r w:rsidRPr="008C1B6D">
        <w:rPr>
          <w:lang w:val="ru-RU"/>
        </w:rPr>
        <w:t>Клиентов</w:t>
      </w:r>
      <w:r w:rsidRPr="008C1B6D">
        <w:rPr>
          <w:lang w:val="ru-RU"/>
        </w:rPr>
        <w:t>.</w:t>
      </w:r>
    </w:p>
    <w:p w:rsidR="00AD2DA8" w:rsidRPr="008C1B6D" w:rsidRDefault="00177CFF" w:rsidP="00B02E3E">
      <w:pPr>
        <w:tabs>
          <w:tab w:val="left" w:pos="1445"/>
        </w:tabs>
        <w:contextualSpacing/>
        <w:rPr>
          <w:lang w:val="ru-RU"/>
        </w:rPr>
      </w:pPr>
      <w:r w:rsidRPr="008C1B6D">
        <w:rPr>
          <w:lang w:val="ru-RU"/>
        </w:rPr>
        <w:t>5</w:t>
      </w:r>
      <w:r w:rsidR="00B06FAD" w:rsidRPr="008C1B6D">
        <w:rPr>
          <w:lang w:val="ru-RU"/>
        </w:rPr>
        <w:t>.5 Организация и ее должностные лица не вправе использовать иначе, чем в целях, предусмотренных Федеральным законом №151-ФЗ и настоящим порядком, и разглашать в какой-либо форме полученные при рассмотрении обращения персональные данные Клиента, а также информацию, составляющую коммерческую, служебную, банковскую тайну, тайну страхования и иную охраняемую законом тайну, за исключением случаев, предусмотренных законодательством Российской Федерации.".</w:t>
      </w:r>
    </w:p>
    <w:p w:rsidR="00EE32AB" w:rsidRPr="008C1B6D" w:rsidRDefault="00EE32AB" w:rsidP="00B02E3E">
      <w:pPr>
        <w:tabs>
          <w:tab w:val="left" w:pos="1445"/>
        </w:tabs>
        <w:contextualSpacing/>
        <w:rPr>
          <w:b/>
          <w:lang w:val="ru-RU"/>
        </w:rPr>
      </w:pPr>
    </w:p>
    <w:p w:rsidR="00EF0347" w:rsidRPr="008C1B6D" w:rsidRDefault="00EF0347" w:rsidP="00EF0347">
      <w:pPr>
        <w:tabs>
          <w:tab w:val="left" w:pos="1445"/>
        </w:tabs>
        <w:contextualSpacing/>
        <w:rPr>
          <w:b/>
          <w:lang w:val="ru-RU"/>
        </w:rPr>
      </w:pPr>
    </w:p>
    <w:p w:rsidR="00EF0347" w:rsidRPr="008C1B6D" w:rsidRDefault="00EF0347" w:rsidP="00EF0347">
      <w:pPr>
        <w:tabs>
          <w:tab w:val="left" w:pos="1445"/>
        </w:tabs>
        <w:contextualSpacing/>
        <w:rPr>
          <w:b/>
          <w:lang w:val="ru-RU"/>
        </w:rPr>
      </w:pPr>
    </w:p>
    <w:p w:rsidR="00EF0347" w:rsidRPr="008C1B6D" w:rsidRDefault="00EF0347" w:rsidP="00EF0347">
      <w:pPr>
        <w:tabs>
          <w:tab w:val="left" w:pos="1445"/>
        </w:tabs>
        <w:contextualSpacing/>
        <w:rPr>
          <w:b/>
          <w:lang w:val="ru-RU"/>
        </w:rPr>
      </w:pPr>
    </w:p>
    <w:p w:rsidR="00EF0347" w:rsidRPr="008C1B6D" w:rsidRDefault="00EF0347" w:rsidP="00EF0347">
      <w:pPr>
        <w:tabs>
          <w:tab w:val="left" w:pos="1445"/>
        </w:tabs>
        <w:contextualSpacing/>
        <w:rPr>
          <w:b/>
          <w:lang w:val="ru-RU"/>
        </w:rPr>
      </w:pPr>
    </w:p>
    <w:p w:rsidR="00EF0347" w:rsidRPr="008C1B6D" w:rsidRDefault="00EF0347" w:rsidP="00EF0347">
      <w:pPr>
        <w:tabs>
          <w:tab w:val="left" w:pos="1445"/>
        </w:tabs>
        <w:contextualSpacing/>
        <w:rPr>
          <w:b/>
          <w:lang w:val="ru-RU"/>
        </w:rPr>
      </w:pPr>
    </w:p>
    <w:p w:rsidR="00EF0347" w:rsidRPr="008C1B6D" w:rsidRDefault="00EF0347" w:rsidP="00EF0347">
      <w:pPr>
        <w:tabs>
          <w:tab w:val="left" w:pos="1445"/>
        </w:tabs>
        <w:contextualSpacing/>
        <w:rPr>
          <w:b/>
          <w:lang w:val="ru-RU"/>
        </w:rPr>
      </w:pPr>
    </w:p>
    <w:p w:rsidR="00EF0347" w:rsidRPr="008C1B6D" w:rsidRDefault="00EF0347" w:rsidP="00EF0347">
      <w:pPr>
        <w:tabs>
          <w:tab w:val="left" w:pos="1445"/>
        </w:tabs>
        <w:contextualSpacing/>
        <w:rPr>
          <w:b/>
          <w:lang w:val="ru-RU"/>
        </w:rPr>
      </w:pPr>
    </w:p>
    <w:p w:rsidR="00EF0347" w:rsidRPr="008C1B6D" w:rsidRDefault="00EF0347" w:rsidP="00EF0347">
      <w:pPr>
        <w:tabs>
          <w:tab w:val="left" w:pos="1445"/>
        </w:tabs>
        <w:contextualSpacing/>
        <w:rPr>
          <w:b/>
          <w:lang w:val="ru-RU"/>
        </w:rPr>
      </w:pPr>
    </w:p>
    <w:p w:rsidR="00EF0347" w:rsidRPr="008C1B6D" w:rsidRDefault="00EF0347" w:rsidP="00EF0347">
      <w:pPr>
        <w:tabs>
          <w:tab w:val="left" w:pos="1445"/>
        </w:tabs>
        <w:contextualSpacing/>
        <w:rPr>
          <w:b/>
          <w:lang w:val="ru-RU"/>
        </w:rPr>
      </w:pPr>
    </w:p>
    <w:p w:rsidR="008C1B6D" w:rsidRDefault="008C1B6D" w:rsidP="00EF0347">
      <w:pPr>
        <w:tabs>
          <w:tab w:val="left" w:pos="1445"/>
        </w:tabs>
        <w:contextualSpacing/>
        <w:jc w:val="right"/>
        <w:rPr>
          <w:b/>
          <w:lang w:val="ru-RU"/>
        </w:rPr>
      </w:pPr>
    </w:p>
    <w:p w:rsidR="00EF0347" w:rsidRPr="000A3D94" w:rsidRDefault="00177CFF" w:rsidP="00EF0347">
      <w:pPr>
        <w:tabs>
          <w:tab w:val="left" w:pos="1445"/>
        </w:tabs>
        <w:contextualSpacing/>
        <w:jc w:val="right"/>
        <w:rPr>
          <w:b/>
          <w:lang w:val="ru-RU"/>
        </w:rPr>
      </w:pPr>
      <w:r w:rsidRPr="000A3D94">
        <w:rPr>
          <w:b/>
          <w:lang w:val="ru-RU"/>
        </w:rPr>
        <w:lastRenderedPageBreak/>
        <w:t xml:space="preserve">Приложение №1 </w:t>
      </w:r>
    </w:p>
    <w:p w:rsidR="00EF0347" w:rsidRPr="000A3D94" w:rsidRDefault="00177CFF" w:rsidP="00EF0347">
      <w:pPr>
        <w:tabs>
          <w:tab w:val="left" w:pos="1445"/>
        </w:tabs>
        <w:contextualSpacing/>
        <w:jc w:val="right"/>
        <w:rPr>
          <w:b/>
          <w:lang w:val="ru-RU"/>
        </w:rPr>
      </w:pPr>
      <w:r w:rsidRPr="000A3D94">
        <w:rPr>
          <w:b/>
          <w:lang w:val="ru-RU"/>
        </w:rPr>
        <w:t xml:space="preserve">к Порядку работы </w:t>
      </w:r>
    </w:p>
    <w:p w:rsidR="00EF0347" w:rsidRPr="000A3D94" w:rsidRDefault="00177CFF" w:rsidP="00EF0347">
      <w:pPr>
        <w:tabs>
          <w:tab w:val="left" w:pos="1445"/>
        </w:tabs>
        <w:contextualSpacing/>
        <w:jc w:val="right"/>
        <w:rPr>
          <w:b/>
          <w:lang w:val="ru-RU"/>
        </w:rPr>
      </w:pPr>
      <w:r w:rsidRPr="000A3D94">
        <w:rPr>
          <w:b/>
          <w:lang w:val="ru-RU"/>
        </w:rPr>
        <w:t>с обращениями клиентов</w:t>
      </w:r>
    </w:p>
    <w:p w:rsidR="00EF0347" w:rsidRPr="000A3D94" w:rsidRDefault="00177CFF" w:rsidP="00EF0347">
      <w:pPr>
        <w:tabs>
          <w:tab w:val="left" w:pos="1445"/>
        </w:tabs>
        <w:contextualSpacing/>
        <w:jc w:val="right"/>
        <w:rPr>
          <w:b/>
          <w:lang w:val="ru-RU"/>
        </w:rPr>
      </w:pPr>
      <w:r w:rsidRPr="000A3D94">
        <w:rPr>
          <w:b/>
          <w:lang w:val="ru-RU"/>
        </w:rPr>
        <w:t xml:space="preserve">в  ООО «МКК </w:t>
      </w:r>
      <w:proofErr w:type="spellStart"/>
      <w:r w:rsidRPr="000A3D94">
        <w:rPr>
          <w:b/>
          <w:lang w:val="ru-RU"/>
        </w:rPr>
        <w:t>ДжонГолд</w:t>
      </w:r>
      <w:proofErr w:type="spellEnd"/>
      <w:r w:rsidRPr="000A3D94">
        <w:rPr>
          <w:b/>
          <w:lang w:val="ru-RU"/>
        </w:rPr>
        <w:t>»</w:t>
      </w:r>
    </w:p>
    <w:p w:rsidR="00EF0347" w:rsidRPr="000A3D94" w:rsidRDefault="00177CFF" w:rsidP="00EF0347">
      <w:pPr>
        <w:tabs>
          <w:tab w:val="left" w:pos="1445"/>
        </w:tabs>
        <w:contextualSpacing/>
        <w:jc w:val="right"/>
        <w:rPr>
          <w:b/>
          <w:lang w:val="ru-RU"/>
        </w:rPr>
      </w:pPr>
      <w:r w:rsidRPr="000A3D94">
        <w:rPr>
          <w:b/>
          <w:lang w:val="ru-RU"/>
        </w:rPr>
        <w:t>Утверждено</w:t>
      </w:r>
    </w:p>
    <w:p w:rsidR="00EF0347" w:rsidRPr="000A3D94" w:rsidRDefault="00177CFF" w:rsidP="00EF0347">
      <w:pPr>
        <w:tabs>
          <w:tab w:val="left" w:pos="1445"/>
        </w:tabs>
        <w:contextualSpacing/>
        <w:jc w:val="right"/>
        <w:rPr>
          <w:b/>
          <w:lang w:val="ru-RU"/>
        </w:rPr>
      </w:pPr>
      <w:r w:rsidRPr="000A3D94">
        <w:rPr>
          <w:b/>
          <w:lang w:val="ru-RU"/>
        </w:rPr>
        <w:t xml:space="preserve">Генеральным директором </w:t>
      </w:r>
    </w:p>
    <w:p w:rsidR="00EF0347" w:rsidRPr="000A3D94" w:rsidRDefault="00177CFF" w:rsidP="00EF0347">
      <w:pPr>
        <w:tabs>
          <w:tab w:val="left" w:pos="1445"/>
        </w:tabs>
        <w:contextualSpacing/>
        <w:jc w:val="right"/>
        <w:rPr>
          <w:b/>
          <w:lang w:val="ru-RU"/>
        </w:rPr>
      </w:pPr>
      <w:r w:rsidRPr="000A3D94">
        <w:rPr>
          <w:b/>
          <w:lang w:val="ru-RU"/>
        </w:rPr>
        <w:t>ООО МКК «ДЖОНГОЛД»</w:t>
      </w:r>
    </w:p>
    <w:p w:rsidR="00EF0347" w:rsidRPr="000A3D94" w:rsidRDefault="00177CFF" w:rsidP="00EF0347">
      <w:pPr>
        <w:tabs>
          <w:tab w:val="left" w:pos="1445"/>
        </w:tabs>
        <w:contextualSpacing/>
        <w:jc w:val="right"/>
        <w:rPr>
          <w:b/>
          <w:lang w:val="ru-RU"/>
        </w:rPr>
      </w:pPr>
      <w:r w:rsidRPr="000A3D94">
        <w:rPr>
          <w:b/>
          <w:lang w:val="ru-RU"/>
        </w:rPr>
        <w:t>Приказ №12</w:t>
      </w:r>
    </w:p>
    <w:p w:rsidR="00EF0347" w:rsidRPr="000A3D94" w:rsidRDefault="00177CFF" w:rsidP="00EF0347">
      <w:pPr>
        <w:tabs>
          <w:tab w:val="left" w:pos="1445"/>
        </w:tabs>
        <w:contextualSpacing/>
        <w:jc w:val="right"/>
        <w:rPr>
          <w:b/>
          <w:lang w:val="ru-RU"/>
        </w:rPr>
      </w:pPr>
      <w:r w:rsidRPr="000A3D94">
        <w:rPr>
          <w:b/>
          <w:lang w:val="ru-RU"/>
        </w:rPr>
        <w:t>От  01 июля  2023</w:t>
      </w:r>
    </w:p>
    <w:p w:rsidR="00EF0347" w:rsidRPr="000A3D94" w:rsidRDefault="00EF0347" w:rsidP="00EF0347">
      <w:pPr>
        <w:tabs>
          <w:tab w:val="left" w:pos="1445"/>
        </w:tabs>
        <w:contextualSpacing/>
        <w:rPr>
          <w:b/>
          <w:lang w:val="ru-RU"/>
        </w:rPr>
      </w:pPr>
    </w:p>
    <w:p w:rsidR="00EF0347" w:rsidRPr="000A3D94" w:rsidRDefault="00EF0347" w:rsidP="00EF0347">
      <w:pPr>
        <w:tabs>
          <w:tab w:val="left" w:pos="1445"/>
        </w:tabs>
        <w:contextualSpacing/>
        <w:rPr>
          <w:b/>
          <w:lang w:val="ru-RU"/>
        </w:rPr>
      </w:pPr>
    </w:p>
    <w:p w:rsidR="00EF0347" w:rsidRPr="000A3D94" w:rsidRDefault="00177CFF" w:rsidP="00EF0347">
      <w:pPr>
        <w:tabs>
          <w:tab w:val="left" w:pos="1445"/>
        </w:tabs>
        <w:contextualSpacing/>
        <w:jc w:val="center"/>
        <w:rPr>
          <w:b/>
          <w:lang w:val="ru-RU"/>
        </w:rPr>
      </w:pPr>
      <w:r w:rsidRPr="000A3D94">
        <w:rPr>
          <w:b/>
          <w:lang w:val="ru-RU"/>
        </w:rPr>
        <w:t>ЖУРНАЛ</w:t>
      </w:r>
    </w:p>
    <w:p w:rsidR="00EF0347" w:rsidRPr="000A3D94" w:rsidRDefault="00177CFF" w:rsidP="00EF0347">
      <w:pPr>
        <w:tabs>
          <w:tab w:val="left" w:pos="1445"/>
        </w:tabs>
        <w:contextualSpacing/>
        <w:jc w:val="center"/>
        <w:rPr>
          <w:b/>
          <w:lang w:val="ru-RU"/>
        </w:rPr>
      </w:pPr>
      <w:r w:rsidRPr="000A3D94">
        <w:rPr>
          <w:b/>
          <w:lang w:val="ru-RU"/>
        </w:rPr>
        <w:t>Регистрации обращений клиентов</w:t>
      </w:r>
    </w:p>
    <w:p w:rsidR="00EF0347" w:rsidRPr="000A3D94" w:rsidRDefault="00177CFF" w:rsidP="00EF0347">
      <w:pPr>
        <w:tabs>
          <w:tab w:val="left" w:pos="1445"/>
        </w:tabs>
        <w:contextualSpacing/>
        <w:jc w:val="center"/>
        <w:rPr>
          <w:b/>
          <w:lang w:val="ru-RU"/>
        </w:rPr>
      </w:pPr>
      <w:r w:rsidRPr="000A3D94">
        <w:rPr>
          <w:b/>
          <w:lang w:val="ru-RU"/>
        </w:rPr>
        <w:t xml:space="preserve">ООО «МКК </w:t>
      </w:r>
      <w:proofErr w:type="spellStart"/>
      <w:r w:rsidRPr="000A3D94">
        <w:rPr>
          <w:b/>
          <w:lang w:val="ru-RU"/>
        </w:rPr>
        <w:t>ДжонГолд</w:t>
      </w:r>
      <w:proofErr w:type="spellEnd"/>
      <w:r w:rsidRPr="000A3D94">
        <w:rPr>
          <w:b/>
          <w:lang w:val="ru-RU"/>
        </w:rPr>
        <w:t>»</w:t>
      </w:r>
    </w:p>
    <w:p w:rsidR="00EF0347" w:rsidRPr="000A3D94" w:rsidRDefault="00EF0347" w:rsidP="00EF0347">
      <w:pPr>
        <w:tabs>
          <w:tab w:val="left" w:pos="1445"/>
        </w:tabs>
        <w:contextualSpacing/>
        <w:rPr>
          <w:b/>
          <w:lang w:val="ru-RU"/>
        </w:rPr>
      </w:pPr>
    </w:p>
    <w:p w:rsidR="00EF0347" w:rsidRPr="000A3D94" w:rsidRDefault="00EF0347" w:rsidP="00EF0347">
      <w:pPr>
        <w:tabs>
          <w:tab w:val="left" w:pos="1445"/>
        </w:tabs>
        <w:contextualSpacing/>
        <w:rPr>
          <w:b/>
          <w:lang w:val="ru-RU"/>
        </w:rPr>
      </w:pPr>
    </w:p>
    <w:p w:rsidR="00EF0347" w:rsidRPr="000A3D94" w:rsidRDefault="00EF0347" w:rsidP="00EF0347">
      <w:pPr>
        <w:tabs>
          <w:tab w:val="left" w:pos="1445"/>
        </w:tabs>
        <w:contextualSpacing/>
        <w:rPr>
          <w:b/>
          <w:lang w:val="ru-RU"/>
        </w:rPr>
      </w:pPr>
    </w:p>
    <w:p w:rsidR="00EF0347" w:rsidRPr="000A3D94" w:rsidRDefault="00177CFF" w:rsidP="00EF0347">
      <w:pPr>
        <w:tabs>
          <w:tab w:val="left" w:pos="1445"/>
        </w:tabs>
        <w:contextualSpacing/>
        <w:rPr>
          <w:b/>
          <w:lang w:val="ru-RU"/>
        </w:rPr>
      </w:pPr>
      <w:r w:rsidRPr="000A3D94">
        <w:rPr>
          <w:b/>
          <w:lang w:val="ru-RU"/>
        </w:rPr>
        <w:t>Начат _________________  20____г.</w:t>
      </w:r>
    </w:p>
    <w:p w:rsidR="00EF0347" w:rsidRPr="000A3D94" w:rsidRDefault="00177CFF" w:rsidP="00EF0347">
      <w:pPr>
        <w:tabs>
          <w:tab w:val="left" w:pos="1445"/>
        </w:tabs>
        <w:contextualSpacing/>
        <w:rPr>
          <w:b/>
          <w:lang w:val="ru-RU"/>
        </w:rPr>
      </w:pPr>
      <w:r w:rsidRPr="000A3D94">
        <w:rPr>
          <w:b/>
          <w:lang w:val="ru-RU"/>
        </w:rPr>
        <w:t>Окончен_________________ 20___г.</w:t>
      </w:r>
    </w:p>
    <w:p w:rsidR="00EF0347" w:rsidRPr="000A3D94" w:rsidRDefault="00EF0347" w:rsidP="00EF0347">
      <w:pPr>
        <w:tabs>
          <w:tab w:val="left" w:pos="1445"/>
        </w:tabs>
        <w:contextualSpacing/>
        <w:rPr>
          <w:b/>
          <w:lang w:val="ru-RU"/>
        </w:rPr>
      </w:pPr>
    </w:p>
    <w:p w:rsidR="00EF0347" w:rsidRPr="000A3D94" w:rsidRDefault="00EF0347" w:rsidP="00EF0347">
      <w:pPr>
        <w:tabs>
          <w:tab w:val="left" w:pos="1445"/>
        </w:tabs>
        <w:contextualSpacing/>
        <w:rPr>
          <w:b/>
          <w:lang w:val="ru-RU"/>
        </w:rPr>
      </w:pPr>
    </w:p>
    <w:p w:rsidR="00EF0347" w:rsidRPr="000A3D94" w:rsidRDefault="00EF0347" w:rsidP="00EF0347">
      <w:pPr>
        <w:tabs>
          <w:tab w:val="left" w:pos="1445"/>
        </w:tabs>
        <w:contextualSpacing/>
        <w:rPr>
          <w:b/>
          <w:lang w:val="ru-RU"/>
        </w:rPr>
      </w:pPr>
    </w:p>
    <w:p w:rsidR="00EF0347" w:rsidRPr="000A3D94" w:rsidRDefault="00EF0347" w:rsidP="00EF0347">
      <w:pPr>
        <w:tabs>
          <w:tab w:val="left" w:pos="1445"/>
        </w:tabs>
        <w:contextualSpacing/>
        <w:rPr>
          <w:b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8"/>
        <w:gridCol w:w="1672"/>
        <w:gridCol w:w="1507"/>
        <w:gridCol w:w="1572"/>
        <w:gridCol w:w="1680"/>
        <w:gridCol w:w="1632"/>
      </w:tblGrid>
      <w:tr w:rsidR="00891964" w:rsidRPr="000A3D94" w:rsidTr="0095703F">
        <w:tc>
          <w:tcPr>
            <w:tcW w:w="1727" w:type="dxa"/>
            <w:vMerge w:val="restart"/>
          </w:tcPr>
          <w:p w:rsidR="00EF0347" w:rsidRPr="000A3D94" w:rsidRDefault="00177CFF" w:rsidP="00EF0347">
            <w:pPr>
              <w:tabs>
                <w:tab w:val="left" w:pos="1445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0A3D94">
              <w:rPr>
                <w:rFonts w:ascii="Times New Roman" w:eastAsia="Calibri" w:hAnsi="Times New Roman" w:cs="Times New Roman"/>
                <w:b/>
                <w:lang w:val="ru-RU"/>
              </w:rPr>
              <w:t>№п/п</w:t>
            </w:r>
          </w:p>
        </w:tc>
        <w:tc>
          <w:tcPr>
            <w:tcW w:w="1727" w:type="dxa"/>
            <w:vMerge w:val="restart"/>
          </w:tcPr>
          <w:p w:rsidR="00EF0347" w:rsidRPr="000A3D94" w:rsidRDefault="00177CFF" w:rsidP="00EF0347">
            <w:pPr>
              <w:tabs>
                <w:tab w:val="left" w:pos="1445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0A3D94">
              <w:rPr>
                <w:rFonts w:ascii="Times New Roman" w:eastAsia="Calibri" w:hAnsi="Times New Roman" w:cs="Times New Roman"/>
                <w:b/>
                <w:lang w:val="ru-RU"/>
              </w:rPr>
              <w:t xml:space="preserve">Дата </w:t>
            </w:r>
          </w:p>
          <w:p w:rsidR="00EF0347" w:rsidRPr="000A3D94" w:rsidRDefault="00177CFF" w:rsidP="00EF0347">
            <w:pPr>
              <w:tabs>
                <w:tab w:val="left" w:pos="1445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0A3D94">
              <w:rPr>
                <w:rFonts w:ascii="Times New Roman" w:eastAsia="Calibri" w:hAnsi="Times New Roman" w:cs="Times New Roman"/>
                <w:b/>
                <w:lang w:val="ru-RU"/>
              </w:rPr>
              <w:t xml:space="preserve">регистрации </w:t>
            </w:r>
          </w:p>
          <w:p w:rsidR="00EF0347" w:rsidRPr="000A3D94" w:rsidRDefault="00177CFF" w:rsidP="00EF0347">
            <w:pPr>
              <w:tabs>
                <w:tab w:val="left" w:pos="1445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0A3D94">
              <w:rPr>
                <w:rFonts w:ascii="Times New Roman" w:eastAsia="Calibri" w:hAnsi="Times New Roman" w:cs="Times New Roman"/>
                <w:b/>
                <w:lang w:val="ru-RU"/>
              </w:rPr>
              <w:t>обращения</w:t>
            </w:r>
          </w:p>
        </w:tc>
        <w:tc>
          <w:tcPr>
            <w:tcW w:w="3456" w:type="dxa"/>
            <w:gridSpan w:val="2"/>
          </w:tcPr>
          <w:p w:rsidR="00EF0347" w:rsidRPr="000A3D94" w:rsidRDefault="00177CFF" w:rsidP="00EF0347">
            <w:pPr>
              <w:tabs>
                <w:tab w:val="left" w:pos="1445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0A3D94">
              <w:rPr>
                <w:rFonts w:ascii="Times New Roman" w:eastAsia="Calibri" w:hAnsi="Times New Roman" w:cs="Times New Roman"/>
                <w:b/>
                <w:lang w:val="ru-RU"/>
              </w:rPr>
              <w:t>Данные клиента</w:t>
            </w:r>
          </w:p>
        </w:tc>
        <w:tc>
          <w:tcPr>
            <w:tcW w:w="1728" w:type="dxa"/>
            <w:vMerge w:val="restart"/>
          </w:tcPr>
          <w:p w:rsidR="00EF0347" w:rsidRPr="000A3D94" w:rsidRDefault="00177CFF" w:rsidP="00EF0347">
            <w:pPr>
              <w:tabs>
                <w:tab w:val="left" w:pos="1445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0A3D94">
              <w:rPr>
                <w:rFonts w:ascii="Times New Roman" w:eastAsia="Calibri" w:hAnsi="Times New Roman" w:cs="Times New Roman"/>
                <w:b/>
                <w:lang w:val="ru-RU"/>
              </w:rPr>
              <w:t>Данные обращения ( заявление, жалоба, просьба или предложение</w:t>
            </w:r>
          </w:p>
        </w:tc>
        <w:tc>
          <w:tcPr>
            <w:tcW w:w="1728" w:type="dxa"/>
            <w:vMerge w:val="restart"/>
          </w:tcPr>
          <w:p w:rsidR="00EF0347" w:rsidRPr="000A3D94" w:rsidRDefault="00177CFF" w:rsidP="00EF0347">
            <w:pPr>
              <w:tabs>
                <w:tab w:val="left" w:pos="1445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0A3D94">
              <w:rPr>
                <w:rFonts w:ascii="Times New Roman" w:eastAsia="Calibri" w:hAnsi="Times New Roman" w:cs="Times New Roman"/>
                <w:b/>
                <w:lang w:val="ru-RU"/>
              </w:rPr>
              <w:t>Дата ответа на обращение</w:t>
            </w:r>
          </w:p>
        </w:tc>
      </w:tr>
      <w:tr w:rsidR="00891964" w:rsidRPr="000A3D94" w:rsidTr="00EF0347">
        <w:tc>
          <w:tcPr>
            <w:tcW w:w="1727" w:type="dxa"/>
            <w:vMerge/>
          </w:tcPr>
          <w:p w:rsidR="00EF0347" w:rsidRPr="000A3D94" w:rsidRDefault="00EF0347" w:rsidP="00EF0347">
            <w:pPr>
              <w:tabs>
                <w:tab w:val="left" w:pos="1445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727" w:type="dxa"/>
            <w:vMerge/>
          </w:tcPr>
          <w:p w:rsidR="00EF0347" w:rsidRPr="000A3D94" w:rsidRDefault="00EF0347" w:rsidP="00EF0347">
            <w:pPr>
              <w:tabs>
                <w:tab w:val="left" w:pos="1445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728" w:type="dxa"/>
          </w:tcPr>
          <w:p w:rsidR="00EF0347" w:rsidRPr="000A3D94" w:rsidRDefault="00177CFF" w:rsidP="00EF0347">
            <w:pPr>
              <w:tabs>
                <w:tab w:val="left" w:pos="1445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0A3D94">
              <w:rPr>
                <w:rFonts w:ascii="Times New Roman" w:eastAsia="Calibri" w:hAnsi="Times New Roman" w:cs="Times New Roman"/>
                <w:b/>
                <w:lang w:val="ru-RU"/>
              </w:rPr>
              <w:t>ФИО</w:t>
            </w:r>
          </w:p>
        </w:tc>
        <w:tc>
          <w:tcPr>
            <w:tcW w:w="1728" w:type="dxa"/>
          </w:tcPr>
          <w:p w:rsidR="00EF0347" w:rsidRPr="000A3D94" w:rsidRDefault="00177CFF" w:rsidP="00EF0347">
            <w:pPr>
              <w:tabs>
                <w:tab w:val="left" w:pos="1445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0A3D94">
              <w:rPr>
                <w:rFonts w:ascii="Times New Roman" w:eastAsia="Calibri" w:hAnsi="Times New Roman" w:cs="Times New Roman"/>
                <w:b/>
                <w:lang w:val="ru-RU"/>
              </w:rPr>
              <w:t>Адрес клиента</w:t>
            </w:r>
          </w:p>
        </w:tc>
        <w:tc>
          <w:tcPr>
            <w:tcW w:w="1728" w:type="dxa"/>
            <w:vMerge/>
          </w:tcPr>
          <w:p w:rsidR="00EF0347" w:rsidRPr="000A3D94" w:rsidRDefault="00EF0347" w:rsidP="00EF0347">
            <w:pPr>
              <w:tabs>
                <w:tab w:val="left" w:pos="1445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728" w:type="dxa"/>
            <w:vMerge/>
          </w:tcPr>
          <w:p w:rsidR="00EF0347" w:rsidRPr="000A3D94" w:rsidRDefault="00EF0347" w:rsidP="00EF0347">
            <w:pPr>
              <w:tabs>
                <w:tab w:val="left" w:pos="1445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</w:tr>
      <w:tr w:rsidR="00891964" w:rsidRPr="000A3D94" w:rsidTr="00EF0347">
        <w:tc>
          <w:tcPr>
            <w:tcW w:w="1727" w:type="dxa"/>
          </w:tcPr>
          <w:p w:rsidR="00EF0347" w:rsidRPr="000A3D94" w:rsidRDefault="00EF0347" w:rsidP="00EF0347">
            <w:pPr>
              <w:tabs>
                <w:tab w:val="left" w:pos="1445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727" w:type="dxa"/>
          </w:tcPr>
          <w:p w:rsidR="00EF0347" w:rsidRPr="000A3D94" w:rsidRDefault="00EF0347" w:rsidP="00EF0347">
            <w:pPr>
              <w:tabs>
                <w:tab w:val="left" w:pos="1445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728" w:type="dxa"/>
          </w:tcPr>
          <w:p w:rsidR="00EF0347" w:rsidRPr="000A3D94" w:rsidRDefault="00EF0347" w:rsidP="00EF0347">
            <w:pPr>
              <w:tabs>
                <w:tab w:val="left" w:pos="1445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728" w:type="dxa"/>
          </w:tcPr>
          <w:p w:rsidR="00EF0347" w:rsidRPr="000A3D94" w:rsidRDefault="00EF0347" w:rsidP="00EF0347">
            <w:pPr>
              <w:tabs>
                <w:tab w:val="left" w:pos="1445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728" w:type="dxa"/>
          </w:tcPr>
          <w:p w:rsidR="00EF0347" w:rsidRPr="000A3D94" w:rsidRDefault="00EF0347" w:rsidP="00EF0347">
            <w:pPr>
              <w:tabs>
                <w:tab w:val="left" w:pos="1445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728" w:type="dxa"/>
          </w:tcPr>
          <w:p w:rsidR="00EF0347" w:rsidRPr="000A3D94" w:rsidRDefault="00EF0347" w:rsidP="00EF0347">
            <w:pPr>
              <w:tabs>
                <w:tab w:val="left" w:pos="1445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</w:tr>
    </w:tbl>
    <w:p w:rsidR="00EF0347" w:rsidRPr="000A3D94" w:rsidRDefault="00EF0347" w:rsidP="00EF0347">
      <w:pPr>
        <w:tabs>
          <w:tab w:val="left" w:pos="1445"/>
        </w:tabs>
        <w:contextualSpacing/>
        <w:rPr>
          <w:b/>
          <w:lang w:val="ru-RU"/>
        </w:rPr>
      </w:pPr>
    </w:p>
    <w:p w:rsidR="00EA0363" w:rsidRPr="000A3D94" w:rsidRDefault="00EA0363" w:rsidP="00EA0363">
      <w:pPr>
        <w:tabs>
          <w:tab w:val="left" w:pos="1445"/>
        </w:tabs>
        <w:contextualSpacing/>
        <w:rPr>
          <w:b/>
          <w:lang w:val="ru-RU"/>
        </w:rPr>
      </w:pPr>
    </w:p>
    <w:p w:rsidR="00EA0363" w:rsidRPr="000A3D94" w:rsidRDefault="00EA0363" w:rsidP="00EA0363">
      <w:pPr>
        <w:tabs>
          <w:tab w:val="left" w:pos="1445"/>
        </w:tabs>
        <w:contextualSpacing/>
        <w:rPr>
          <w:b/>
          <w:lang w:val="ru-RU"/>
        </w:rPr>
      </w:pPr>
    </w:p>
    <w:p w:rsidR="00EA0363" w:rsidRPr="000A3D94" w:rsidRDefault="00EA0363" w:rsidP="00EA0363">
      <w:pPr>
        <w:tabs>
          <w:tab w:val="left" w:pos="1445"/>
        </w:tabs>
        <w:contextualSpacing/>
        <w:rPr>
          <w:b/>
          <w:lang w:val="ru-RU"/>
        </w:rPr>
      </w:pPr>
    </w:p>
    <w:p w:rsidR="00EA0363" w:rsidRPr="000A3D94" w:rsidRDefault="00EA0363" w:rsidP="00EA0363">
      <w:pPr>
        <w:tabs>
          <w:tab w:val="left" w:pos="1445"/>
        </w:tabs>
        <w:contextualSpacing/>
        <w:rPr>
          <w:b/>
          <w:lang w:val="ru-RU"/>
        </w:rPr>
      </w:pPr>
    </w:p>
    <w:p w:rsidR="00EA0363" w:rsidRPr="000A3D94" w:rsidRDefault="00EA0363" w:rsidP="00EA0363">
      <w:pPr>
        <w:tabs>
          <w:tab w:val="left" w:pos="1445"/>
        </w:tabs>
        <w:contextualSpacing/>
        <w:rPr>
          <w:b/>
          <w:lang w:val="ru-RU"/>
        </w:rPr>
      </w:pPr>
    </w:p>
    <w:p w:rsidR="00EA0363" w:rsidRPr="000A3D94" w:rsidRDefault="00EA0363" w:rsidP="00EA0363">
      <w:pPr>
        <w:tabs>
          <w:tab w:val="left" w:pos="1445"/>
        </w:tabs>
        <w:contextualSpacing/>
        <w:rPr>
          <w:b/>
          <w:lang w:val="ru-RU"/>
        </w:rPr>
      </w:pPr>
    </w:p>
    <w:p w:rsidR="00EA0363" w:rsidRPr="000A3D94" w:rsidRDefault="00EA0363" w:rsidP="00EA0363">
      <w:pPr>
        <w:tabs>
          <w:tab w:val="left" w:pos="1445"/>
        </w:tabs>
        <w:contextualSpacing/>
        <w:rPr>
          <w:b/>
          <w:lang w:val="ru-RU"/>
        </w:rPr>
      </w:pPr>
    </w:p>
    <w:p w:rsidR="00EA0363" w:rsidRPr="000A3D94" w:rsidRDefault="00EA0363" w:rsidP="00EA0363">
      <w:pPr>
        <w:tabs>
          <w:tab w:val="left" w:pos="1445"/>
        </w:tabs>
        <w:contextualSpacing/>
        <w:rPr>
          <w:b/>
          <w:lang w:val="ru-RU"/>
        </w:rPr>
      </w:pPr>
    </w:p>
    <w:p w:rsidR="00EA0363" w:rsidRPr="000A3D94" w:rsidRDefault="00EA0363" w:rsidP="00EA0363">
      <w:pPr>
        <w:tabs>
          <w:tab w:val="left" w:pos="1445"/>
        </w:tabs>
        <w:contextualSpacing/>
        <w:rPr>
          <w:b/>
          <w:lang w:val="ru-RU"/>
        </w:rPr>
      </w:pPr>
    </w:p>
    <w:p w:rsidR="00EA0363" w:rsidRPr="000A3D94" w:rsidRDefault="00EA0363" w:rsidP="00EA0363">
      <w:pPr>
        <w:tabs>
          <w:tab w:val="left" w:pos="1445"/>
        </w:tabs>
        <w:contextualSpacing/>
        <w:rPr>
          <w:b/>
          <w:lang w:val="ru-RU"/>
        </w:rPr>
      </w:pPr>
    </w:p>
    <w:p w:rsidR="00EA0363" w:rsidRPr="000A3D94" w:rsidRDefault="00EA0363" w:rsidP="00EA0363">
      <w:pPr>
        <w:tabs>
          <w:tab w:val="left" w:pos="1445"/>
        </w:tabs>
        <w:contextualSpacing/>
        <w:rPr>
          <w:b/>
          <w:lang w:val="ru-RU"/>
        </w:rPr>
      </w:pPr>
    </w:p>
    <w:p w:rsidR="00EA0363" w:rsidRPr="000A3D94" w:rsidRDefault="00EA0363" w:rsidP="00EA0363">
      <w:pPr>
        <w:tabs>
          <w:tab w:val="left" w:pos="1445"/>
        </w:tabs>
        <w:contextualSpacing/>
        <w:rPr>
          <w:b/>
          <w:lang w:val="ru-RU"/>
        </w:rPr>
      </w:pPr>
    </w:p>
    <w:p w:rsidR="00EA0363" w:rsidRPr="000A3D94" w:rsidRDefault="00EA0363" w:rsidP="00EA0363">
      <w:pPr>
        <w:tabs>
          <w:tab w:val="left" w:pos="1445"/>
        </w:tabs>
        <w:contextualSpacing/>
        <w:rPr>
          <w:b/>
          <w:lang w:val="ru-RU"/>
        </w:rPr>
      </w:pPr>
    </w:p>
    <w:p w:rsidR="00EA0363" w:rsidRPr="000A3D94" w:rsidRDefault="00EA0363" w:rsidP="00EA0363">
      <w:pPr>
        <w:tabs>
          <w:tab w:val="left" w:pos="1445"/>
        </w:tabs>
        <w:contextualSpacing/>
        <w:rPr>
          <w:b/>
          <w:lang w:val="ru-RU"/>
        </w:rPr>
      </w:pPr>
    </w:p>
    <w:p w:rsidR="00EA0363" w:rsidRPr="000A3D94" w:rsidRDefault="00EA0363" w:rsidP="00EA0363">
      <w:pPr>
        <w:tabs>
          <w:tab w:val="left" w:pos="1445"/>
        </w:tabs>
        <w:contextualSpacing/>
        <w:rPr>
          <w:b/>
          <w:lang w:val="ru-RU"/>
        </w:rPr>
      </w:pPr>
    </w:p>
    <w:p w:rsidR="00EA0363" w:rsidRPr="000A3D94" w:rsidRDefault="00EA0363" w:rsidP="00EA0363">
      <w:pPr>
        <w:tabs>
          <w:tab w:val="left" w:pos="1445"/>
        </w:tabs>
        <w:contextualSpacing/>
        <w:rPr>
          <w:b/>
          <w:lang w:val="ru-RU"/>
        </w:rPr>
      </w:pPr>
    </w:p>
    <w:p w:rsidR="00EA0363" w:rsidRPr="000A3D94" w:rsidRDefault="00EA0363" w:rsidP="00EA0363">
      <w:pPr>
        <w:tabs>
          <w:tab w:val="left" w:pos="1445"/>
        </w:tabs>
        <w:contextualSpacing/>
        <w:rPr>
          <w:b/>
          <w:lang w:val="ru-RU"/>
        </w:rPr>
      </w:pPr>
    </w:p>
    <w:p w:rsidR="00EA0363" w:rsidRPr="000A3D94" w:rsidRDefault="00EA0363" w:rsidP="00EA0363">
      <w:pPr>
        <w:tabs>
          <w:tab w:val="left" w:pos="1445"/>
        </w:tabs>
        <w:contextualSpacing/>
        <w:rPr>
          <w:b/>
          <w:lang w:val="ru-RU"/>
        </w:rPr>
      </w:pPr>
    </w:p>
    <w:p w:rsidR="00EA0363" w:rsidRPr="000A3D94" w:rsidRDefault="00EA0363" w:rsidP="00EA0363">
      <w:pPr>
        <w:tabs>
          <w:tab w:val="left" w:pos="1445"/>
        </w:tabs>
        <w:contextualSpacing/>
        <w:rPr>
          <w:b/>
          <w:lang w:val="ru-RU"/>
        </w:rPr>
      </w:pPr>
    </w:p>
    <w:p w:rsidR="008C1B6D" w:rsidRPr="000A3D94" w:rsidRDefault="008C1B6D" w:rsidP="00EA0363">
      <w:pPr>
        <w:tabs>
          <w:tab w:val="left" w:pos="1445"/>
        </w:tabs>
        <w:contextualSpacing/>
        <w:jc w:val="right"/>
        <w:rPr>
          <w:b/>
          <w:lang w:val="ru-RU"/>
        </w:rPr>
      </w:pPr>
    </w:p>
    <w:p w:rsidR="008C1B6D" w:rsidRPr="000A3D94" w:rsidRDefault="008C1B6D" w:rsidP="00EA0363">
      <w:pPr>
        <w:tabs>
          <w:tab w:val="left" w:pos="1445"/>
        </w:tabs>
        <w:contextualSpacing/>
        <w:jc w:val="right"/>
        <w:rPr>
          <w:b/>
          <w:lang w:val="ru-RU"/>
        </w:rPr>
      </w:pPr>
    </w:p>
    <w:p w:rsidR="008C1B6D" w:rsidRPr="000A3D94" w:rsidRDefault="008C1B6D" w:rsidP="00EA0363">
      <w:pPr>
        <w:tabs>
          <w:tab w:val="left" w:pos="1445"/>
        </w:tabs>
        <w:contextualSpacing/>
        <w:jc w:val="right"/>
        <w:rPr>
          <w:b/>
          <w:lang w:val="ru-RU"/>
        </w:rPr>
      </w:pPr>
    </w:p>
    <w:p w:rsidR="00EA0363" w:rsidRPr="000A3D94" w:rsidRDefault="00177CFF" w:rsidP="00EA0363">
      <w:pPr>
        <w:tabs>
          <w:tab w:val="left" w:pos="1445"/>
        </w:tabs>
        <w:contextualSpacing/>
        <w:jc w:val="right"/>
        <w:rPr>
          <w:b/>
          <w:lang w:val="ru-RU"/>
        </w:rPr>
      </w:pPr>
      <w:r w:rsidRPr="000A3D94">
        <w:rPr>
          <w:b/>
          <w:lang w:val="ru-RU"/>
        </w:rPr>
        <w:t xml:space="preserve">Приложение №2 </w:t>
      </w:r>
    </w:p>
    <w:p w:rsidR="00EA0363" w:rsidRPr="000A3D94" w:rsidRDefault="00177CFF" w:rsidP="00EA0363">
      <w:pPr>
        <w:tabs>
          <w:tab w:val="left" w:pos="1445"/>
        </w:tabs>
        <w:contextualSpacing/>
        <w:jc w:val="right"/>
        <w:rPr>
          <w:b/>
          <w:lang w:val="ru-RU"/>
        </w:rPr>
      </w:pPr>
      <w:r w:rsidRPr="000A3D94">
        <w:rPr>
          <w:b/>
          <w:lang w:val="ru-RU"/>
        </w:rPr>
        <w:t xml:space="preserve">к Порядку работы </w:t>
      </w:r>
    </w:p>
    <w:p w:rsidR="00EA0363" w:rsidRPr="000A3D94" w:rsidRDefault="00177CFF" w:rsidP="00EA0363">
      <w:pPr>
        <w:tabs>
          <w:tab w:val="left" w:pos="1445"/>
        </w:tabs>
        <w:contextualSpacing/>
        <w:jc w:val="right"/>
        <w:rPr>
          <w:b/>
          <w:lang w:val="ru-RU"/>
        </w:rPr>
      </w:pPr>
      <w:r w:rsidRPr="000A3D94">
        <w:rPr>
          <w:b/>
          <w:lang w:val="ru-RU"/>
        </w:rPr>
        <w:t>с обращениями клиентов</w:t>
      </w:r>
    </w:p>
    <w:p w:rsidR="00EA0363" w:rsidRPr="000A3D94" w:rsidRDefault="00177CFF" w:rsidP="00EA0363">
      <w:pPr>
        <w:tabs>
          <w:tab w:val="left" w:pos="1445"/>
        </w:tabs>
        <w:contextualSpacing/>
        <w:jc w:val="right"/>
        <w:rPr>
          <w:b/>
          <w:lang w:val="ru-RU"/>
        </w:rPr>
      </w:pPr>
      <w:r w:rsidRPr="000A3D94">
        <w:rPr>
          <w:b/>
          <w:lang w:val="ru-RU"/>
        </w:rPr>
        <w:t xml:space="preserve">в  ООО «МКК </w:t>
      </w:r>
      <w:proofErr w:type="spellStart"/>
      <w:r w:rsidRPr="000A3D94">
        <w:rPr>
          <w:b/>
          <w:lang w:val="ru-RU"/>
        </w:rPr>
        <w:t>ДжонГолд</w:t>
      </w:r>
      <w:proofErr w:type="spellEnd"/>
      <w:r w:rsidRPr="000A3D94">
        <w:rPr>
          <w:b/>
          <w:lang w:val="ru-RU"/>
        </w:rPr>
        <w:t>»</w:t>
      </w:r>
    </w:p>
    <w:p w:rsidR="00EA0363" w:rsidRPr="000A3D94" w:rsidRDefault="00177CFF" w:rsidP="00EA0363">
      <w:pPr>
        <w:tabs>
          <w:tab w:val="left" w:pos="1445"/>
        </w:tabs>
        <w:contextualSpacing/>
        <w:jc w:val="right"/>
        <w:rPr>
          <w:b/>
          <w:lang w:val="ru-RU"/>
        </w:rPr>
      </w:pPr>
      <w:r w:rsidRPr="000A3D94">
        <w:rPr>
          <w:b/>
          <w:lang w:val="ru-RU"/>
        </w:rPr>
        <w:t>Утверждено</w:t>
      </w:r>
    </w:p>
    <w:p w:rsidR="00EA0363" w:rsidRPr="000A3D94" w:rsidRDefault="00177CFF" w:rsidP="00EA0363">
      <w:pPr>
        <w:tabs>
          <w:tab w:val="left" w:pos="1445"/>
        </w:tabs>
        <w:contextualSpacing/>
        <w:jc w:val="right"/>
        <w:rPr>
          <w:b/>
          <w:lang w:val="ru-RU"/>
        </w:rPr>
      </w:pPr>
      <w:r w:rsidRPr="000A3D94">
        <w:rPr>
          <w:b/>
          <w:lang w:val="ru-RU"/>
        </w:rPr>
        <w:t xml:space="preserve">Генеральным директором </w:t>
      </w:r>
    </w:p>
    <w:p w:rsidR="00EA0363" w:rsidRPr="000A3D94" w:rsidRDefault="00177CFF" w:rsidP="00EA0363">
      <w:pPr>
        <w:tabs>
          <w:tab w:val="left" w:pos="1445"/>
        </w:tabs>
        <w:contextualSpacing/>
        <w:jc w:val="right"/>
        <w:rPr>
          <w:b/>
          <w:lang w:val="ru-RU"/>
        </w:rPr>
      </w:pPr>
      <w:r w:rsidRPr="000A3D94">
        <w:rPr>
          <w:b/>
          <w:lang w:val="ru-RU"/>
        </w:rPr>
        <w:t>ООО МКК «ДЖОНГОЛД»</w:t>
      </w:r>
    </w:p>
    <w:p w:rsidR="00EA0363" w:rsidRPr="000A3D94" w:rsidRDefault="00177CFF" w:rsidP="00EA0363">
      <w:pPr>
        <w:tabs>
          <w:tab w:val="left" w:pos="1445"/>
        </w:tabs>
        <w:contextualSpacing/>
        <w:jc w:val="right"/>
        <w:rPr>
          <w:b/>
          <w:lang w:val="ru-RU"/>
        </w:rPr>
      </w:pPr>
      <w:r w:rsidRPr="000A3D94">
        <w:rPr>
          <w:b/>
          <w:lang w:val="ru-RU"/>
        </w:rPr>
        <w:t>Приказ №12</w:t>
      </w:r>
    </w:p>
    <w:p w:rsidR="00EA0363" w:rsidRPr="000A3D94" w:rsidRDefault="00177CFF" w:rsidP="00EA0363">
      <w:pPr>
        <w:tabs>
          <w:tab w:val="left" w:pos="1445"/>
        </w:tabs>
        <w:contextualSpacing/>
        <w:jc w:val="right"/>
        <w:rPr>
          <w:b/>
          <w:lang w:val="ru-RU"/>
        </w:rPr>
      </w:pPr>
      <w:r w:rsidRPr="000A3D94">
        <w:rPr>
          <w:b/>
          <w:lang w:val="ru-RU"/>
        </w:rPr>
        <w:t>От  01 июля  2024</w:t>
      </w:r>
    </w:p>
    <w:p w:rsidR="00EA0363" w:rsidRPr="000A3D94" w:rsidRDefault="00EA0363" w:rsidP="00EA0363">
      <w:pPr>
        <w:tabs>
          <w:tab w:val="left" w:pos="1445"/>
        </w:tabs>
        <w:contextualSpacing/>
        <w:rPr>
          <w:b/>
          <w:lang w:val="ru-RU"/>
        </w:rPr>
      </w:pPr>
    </w:p>
    <w:p w:rsidR="00CF654B" w:rsidRPr="000A3D94" w:rsidRDefault="00CF654B" w:rsidP="00EA0363">
      <w:pPr>
        <w:tabs>
          <w:tab w:val="left" w:pos="1445"/>
        </w:tabs>
        <w:contextualSpacing/>
        <w:rPr>
          <w:b/>
          <w:lang w:val="ru-RU"/>
        </w:rPr>
      </w:pPr>
    </w:p>
    <w:p w:rsidR="00CF654B" w:rsidRPr="000A3D94" w:rsidRDefault="00CF654B" w:rsidP="00EA0363">
      <w:pPr>
        <w:tabs>
          <w:tab w:val="left" w:pos="1445"/>
        </w:tabs>
        <w:contextualSpacing/>
        <w:rPr>
          <w:b/>
          <w:lang w:val="ru-RU"/>
        </w:rPr>
      </w:pPr>
    </w:p>
    <w:p w:rsidR="00CF654B" w:rsidRPr="000A3D94" w:rsidRDefault="00177CFF" w:rsidP="00CF654B">
      <w:pPr>
        <w:tabs>
          <w:tab w:val="left" w:pos="1445"/>
        </w:tabs>
        <w:contextualSpacing/>
        <w:jc w:val="center"/>
        <w:rPr>
          <w:b/>
          <w:lang w:val="ru-RU"/>
        </w:rPr>
      </w:pPr>
      <w:r w:rsidRPr="000A3D94">
        <w:rPr>
          <w:b/>
          <w:lang w:val="ru-RU"/>
        </w:rPr>
        <w:t>Обращение клиента</w:t>
      </w:r>
    </w:p>
    <w:p w:rsidR="00CF654B" w:rsidRPr="000A3D94" w:rsidRDefault="00CF654B" w:rsidP="00EA0363">
      <w:pPr>
        <w:tabs>
          <w:tab w:val="left" w:pos="1445"/>
        </w:tabs>
        <w:contextualSpacing/>
        <w:rPr>
          <w:b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4111"/>
      </w:tblGrid>
      <w:tr w:rsidR="00891964" w:rsidRPr="000A3D94" w:rsidTr="00BF5EB9">
        <w:tc>
          <w:tcPr>
            <w:tcW w:w="5211" w:type="dxa"/>
          </w:tcPr>
          <w:p w:rsidR="00CF654B" w:rsidRPr="000A3D94" w:rsidRDefault="00177CFF" w:rsidP="00BF5EB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0A3D94">
              <w:rPr>
                <w:rFonts w:ascii="Times New Roman" w:eastAsia="Calibri" w:hAnsi="Times New Roman" w:cs="Times New Roman"/>
                <w:lang w:val="ru-RU"/>
              </w:rPr>
              <w:t>Дата обращения</w:t>
            </w:r>
          </w:p>
          <w:p w:rsidR="00CF654B" w:rsidRPr="000A3D94" w:rsidRDefault="00CF654B" w:rsidP="00BF5EB9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11" w:type="dxa"/>
          </w:tcPr>
          <w:p w:rsidR="00CF654B" w:rsidRPr="000A3D94" w:rsidRDefault="00CF654B" w:rsidP="00BF5EB9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91964" w:rsidRPr="000A3D94" w:rsidTr="00BF5EB9">
        <w:tc>
          <w:tcPr>
            <w:tcW w:w="5211" w:type="dxa"/>
          </w:tcPr>
          <w:p w:rsidR="00CF654B" w:rsidRPr="000A3D94" w:rsidRDefault="00177CFF" w:rsidP="00BF5EB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0A3D94">
              <w:rPr>
                <w:rFonts w:ascii="Times New Roman" w:eastAsia="Calibri" w:hAnsi="Times New Roman" w:cs="Times New Roman"/>
                <w:lang w:val="ru-RU"/>
              </w:rPr>
              <w:t xml:space="preserve">Фамилия, имя, отчество </w:t>
            </w:r>
            <w:r w:rsidRPr="000A3D94">
              <w:rPr>
                <w:rFonts w:ascii="Times New Roman" w:eastAsia="Calibri" w:hAnsi="Times New Roman" w:cs="Times New Roman"/>
                <w:lang w:val="ru-RU"/>
              </w:rPr>
              <w:t xml:space="preserve">клиента </w:t>
            </w:r>
            <w:r w:rsidRPr="000A3D94">
              <w:rPr>
                <w:rFonts w:ascii="Times New Roman" w:eastAsia="Calibri" w:hAnsi="Times New Roman" w:cs="Times New Roman"/>
                <w:lang w:val="ru-RU"/>
              </w:rPr>
              <w:t>(при наличии</w:t>
            </w:r>
            <w:r w:rsidRPr="000A3D94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</w:tc>
        <w:tc>
          <w:tcPr>
            <w:tcW w:w="4111" w:type="dxa"/>
          </w:tcPr>
          <w:p w:rsidR="00CF654B" w:rsidRPr="000A3D94" w:rsidRDefault="00CF654B" w:rsidP="00BF5EB9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91964" w:rsidRPr="000A3D94" w:rsidTr="00BF5EB9">
        <w:tc>
          <w:tcPr>
            <w:tcW w:w="5211" w:type="dxa"/>
          </w:tcPr>
          <w:p w:rsidR="00CF654B" w:rsidRPr="000A3D94" w:rsidRDefault="00177CFF" w:rsidP="00BF5EB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0A3D94">
              <w:rPr>
                <w:rFonts w:ascii="Times New Roman" w:eastAsia="Calibri" w:hAnsi="Times New Roman" w:cs="Times New Roman"/>
                <w:lang w:val="ru-RU"/>
              </w:rPr>
              <w:t xml:space="preserve">Адрес (почтовый или электронный), для направления ответа на </w:t>
            </w:r>
            <w:r w:rsidRPr="000A3D94">
              <w:rPr>
                <w:rFonts w:ascii="Times New Roman" w:eastAsia="Calibri" w:hAnsi="Times New Roman" w:cs="Times New Roman"/>
                <w:lang w:val="ru-RU"/>
              </w:rPr>
              <w:t xml:space="preserve">данное </w:t>
            </w:r>
            <w:r w:rsidRPr="000A3D94">
              <w:rPr>
                <w:rFonts w:ascii="Times New Roman" w:eastAsia="Calibri" w:hAnsi="Times New Roman" w:cs="Times New Roman"/>
                <w:lang w:val="ru-RU"/>
              </w:rPr>
              <w:t>обращение</w:t>
            </w:r>
          </w:p>
        </w:tc>
        <w:tc>
          <w:tcPr>
            <w:tcW w:w="4111" w:type="dxa"/>
          </w:tcPr>
          <w:p w:rsidR="00CF654B" w:rsidRPr="000A3D94" w:rsidRDefault="00CF654B" w:rsidP="00BF5EB9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91964" w:rsidRPr="000A3D94" w:rsidTr="00BF5EB9">
        <w:tc>
          <w:tcPr>
            <w:tcW w:w="5211" w:type="dxa"/>
          </w:tcPr>
          <w:p w:rsidR="00CF654B" w:rsidRPr="000A3D94" w:rsidRDefault="00177CFF" w:rsidP="00BF5EB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0A3D94">
              <w:rPr>
                <w:rFonts w:ascii="Times New Roman" w:eastAsia="Calibri" w:hAnsi="Times New Roman" w:cs="Times New Roman"/>
                <w:lang w:val="ru-RU"/>
              </w:rPr>
              <w:t>Номер</w:t>
            </w:r>
            <w:r w:rsidRPr="000A3D94">
              <w:rPr>
                <w:rFonts w:ascii="Times New Roman" w:eastAsia="Calibri" w:hAnsi="Times New Roman" w:cs="Times New Roman"/>
                <w:lang w:val="ru-RU"/>
              </w:rPr>
              <w:t xml:space="preserve"> телефона клиента</w:t>
            </w:r>
          </w:p>
        </w:tc>
        <w:tc>
          <w:tcPr>
            <w:tcW w:w="4111" w:type="dxa"/>
          </w:tcPr>
          <w:p w:rsidR="00CF654B" w:rsidRPr="000A3D94" w:rsidRDefault="00CF654B" w:rsidP="00BF5EB9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91964" w:rsidRPr="000A3D94" w:rsidTr="00BF5EB9">
        <w:tc>
          <w:tcPr>
            <w:tcW w:w="5211" w:type="dxa"/>
          </w:tcPr>
          <w:p w:rsidR="00CF654B" w:rsidRPr="000A3D94" w:rsidRDefault="00177CFF" w:rsidP="00BF5EB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0A3D94">
              <w:rPr>
                <w:rFonts w:ascii="Times New Roman" w:eastAsia="Calibri" w:hAnsi="Times New Roman" w:cs="Times New Roman"/>
                <w:lang w:val="ru-RU"/>
              </w:rPr>
              <w:t>Н</w:t>
            </w:r>
            <w:r w:rsidRPr="000A3D94">
              <w:rPr>
                <w:rFonts w:ascii="Times New Roman" w:eastAsia="Calibri" w:hAnsi="Times New Roman" w:cs="Times New Roman"/>
                <w:lang w:val="ru-RU"/>
              </w:rPr>
              <w:t>омер и дата договора займа</w:t>
            </w:r>
          </w:p>
        </w:tc>
        <w:tc>
          <w:tcPr>
            <w:tcW w:w="4111" w:type="dxa"/>
          </w:tcPr>
          <w:p w:rsidR="00CF654B" w:rsidRPr="000A3D94" w:rsidRDefault="00CF654B" w:rsidP="00BF5EB9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91964" w:rsidRPr="000A3D94" w:rsidTr="00BF5EB9">
        <w:tc>
          <w:tcPr>
            <w:tcW w:w="5211" w:type="dxa"/>
          </w:tcPr>
          <w:p w:rsidR="00CF654B" w:rsidRPr="000A3D94" w:rsidRDefault="00177CFF" w:rsidP="00BF5EB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0A3D94">
              <w:rPr>
                <w:rFonts w:ascii="Times New Roman" w:eastAsia="Calibri" w:hAnsi="Times New Roman" w:cs="Times New Roman"/>
                <w:lang w:val="ru-RU"/>
              </w:rPr>
              <w:t>Н</w:t>
            </w:r>
            <w:r w:rsidRPr="000A3D94">
              <w:rPr>
                <w:rFonts w:ascii="Times New Roman" w:eastAsia="Calibri" w:hAnsi="Times New Roman" w:cs="Times New Roman"/>
                <w:lang w:val="ru-RU"/>
              </w:rPr>
              <w:t>аименование органа, должности, фамилии, имени и отчества (при наличии) работника Организации</w:t>
            </w:r>
            <w:proofErr w:type="gramStart"/>
            <w:r w:rsidRPr="000A3D94">
              <w:rPr>
                <w:rFonts w:ascii="Times New Roman" w:eastAsia="Calibri" w:hAnsi="Times New Roman" w:cs="Times New Roman"/>
                <w:lang w:val="ru-RU"/>
              </w:rPr>
              <w:t xml:space="preserve"> ,</w:t>
            </w:r>
            <w:proofErr w:type="gramEnd"/>
            <w:r w:rsidRPr="000A3D94">
              <w:rPr>
                <w:rFonts w:ascii="Times New Roman" w:eastAsia="Calibri" w:hAnsi="Times New Roman" w:cs="Times New Roman"/>
                <w:lang w:val="ru-RU"/>
              </w:rPr>
              <w:t xml:space="preserve"> действия (бездействие) которого обжалуются</w:t>
            </w:r>
          </w:p>
        </w:tc>
        <w:tc>
          <w:tcPr>
            <w:tcW w:w="4111" w:type="dxa"/>
          </w:tcPr>
          <w:p w:rsidR="00CF654B" w:rsidRPr="000A3D94" w:rsidRDefault="00CF654B" w:rsidP="00BF5EB9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91964" w:rsidRPr="000A3D94" w:rsidTr="00BF5EB9">
        <w:trPr>
          <w:trHeight w:val="1990"/>
        </w:trPr>
        <w:tc>
          <w:tcPr>
            <w:tcW w:w="5211" w:type="dxa"/>
          </w:tcPr>
          <w:p w:rsidR="00CF654B" w:rsidRPr="000A3D94" w:rsidRDefault="00177CFF" w:rsidP="00BF5EB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0A3D94">
              <w:rPr>
                <w:rFonts w:ascii="Times New Roman" w:eastAsia="Calibri" w:hAnsi="Times New Roman" w:cs="Times New Roman"/>
                <w:lang w:val="ru-RU"/>
              </w:rPr>
              <w:t>И</w:t>
            </w:r>
            <w:r w:rsidRPr="000A3D94">
              <w:rPr>
                <w:rFonts w:ascii="Times New Roman" w:eastAsia="Calibri" w:hAnsi="Times New Roman" w:cs="Times New Roman"/>
                <w:lang w:val="ru-RU"/>
              </w:rPr>
              <w:t>зложение существа требований и фактических обстоятельств, на кот</w:t>
            </w:r>
            <w:r w:rsidRPr="000A3D94">
              <w:rPr>
                <w:rFonts w:ascii="Times New Roman" w:eastAsia="Calibri" w:hAnsi="Times New Roman" w:cs="Times New Roman"/>
                <w:lang w:val="ru-RU"/>
              </w:rPr>
              <w:t>орых основаны заявленные требования, а также доказательства, подтверждающие эти обстоятельства</w:t>
            </w:r>
          </w:p>
        </w:tc>
        <w:tc>
          <w:tcPr>
            <w:tcW w:w="4111" w:type="dxa"/>
          </w:tcPr>
          <w:p w:rsidR="00CF654B" w:rsidRPr="000A3D94" w:rsidRDefault="00CF654B" w:rsidP="00BF5EB9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91964" w:rsidRPr="000A3D94" w:rsidTr="00BF5EB9">
        <w:trPr>
          <w:trHeight w:val="1002"/>
        </w:trPr>
        <w:tc>
          <w:tcPr>
            <w:tcW w:w="5211" w:type="dxa"/>
          </w:tcPr>
          <w:p w:rsidR="00CF654B" w:rsidRPr="000A3D94" w:rsidRDefault="00177CFF" w:rsidP="00BF5EB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0A3D94">
              <w:rPr>
                <w:rFonts w:ascii="Times New Roman" w:eastAsia="Calibri" w:hAnsi="Times New Roman" w:cs="Times New Roman"/>
                <w:lang w:val="ru-RU"/>
              </w:rPr>
              <w:t>Перечень прилагаемых к Обращению  документов (копий документов)</w:t>
            </w:r>
          </w:p>
        </w:tc>
        <w:tc>
          <w:tcPr>
            <w:tcW w:w="4111" w:type="dxa"/>
          </w:tcPr>
          <w:p w:rsidR="00CF654B" w:rsidRPr="000A3D94" w:rsidRDefault="00CF654B" w:rsidP="00BF5EB9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91964" w:rsidRPr="000A3D94" w:rsidTr="00BF5EB9">
        <w:tc>
          <w:tcPr>
            <w:tcW w:w="5211" w:type="dxa"/>
          </w:tcPr>
          <w:p w:rsidR="00CF654B" w:rsidRPr="000A3D94" w:rsidRDefault="00177CFF" w:rsidP="00BF5EB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0A3D94">
              <w:rPr>
                <w:rFonts w:ascii="Times New Roman" w:eastAsia="Calibri" w:hAnsi="Times New Roman" w:cs="Times New Roman"/>
                <w:lang w:val="ru-RU"/>
              </w:rPr>
              <w:t>И</w:t>
            </w:r>
            <w:r w:rsidRPr="000A3D94">
              <w:rPr>
                <w:rFonts w:ascii="Times New Roman" w:eastAsia="Calibri" w:hAnsi="Times New Roman" w:cs="Times New Roman"/>
                <w:lang w:val="ru-RU"/>
              </w:rPr>
              <w:t>ные сведения, которые Клиент считает необходимым сообщить</w:t>
            </w:r>
          </w:p>
        </w:tc>
        <w:tc>
          <w:tcPr>
            <w:tcW w:w="4111" w:type="dxa"/>
          </w:tcPr>
          <w:p w:rsidR="00CF654B" w:rsidRPr="000A3D94" w:rsidRDefault="00CF654B" w:rsidP="00BF5EB9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:rsidR="00CF654B" w:rsidRPr="000A3D94" w:rsidRDefault="00CF654B" w:rsidP="00EA0363">
      <w:pPr>
        <w:tabs>
          <w:tab w:val="left" w:pos="1445"/>
        </w:tabs>
        <w:contextualSpacing/>
        <w:rPr>
          <w:b/>
          <w:lang w:val="ru-RU"/>
        </w:rPr>
      </w:pPr>
    </w:p>
    <w:p w:rsidR="00E5501A" w:rsidRPr="000A3D94" w:rsidRDefault="00E5501A" w:rsidP="00EA0363">
      <w:pPr>
        <w:tabs>
          <w:tab w:val="left" w:pos="1445"/>
        </w:tabs>
        <w:contextualSpacing/>
        <w:rPr>
          <w:b/>
          <w:lang w:val="ru-RU"/>
        </w:rPr>
      </w:pPr>
    </w:p>
    <w:p w:rsidR="00E5501A" w:rsidRPr="000A3D94" w:rsidRDefault="00E5501A" w:rsidP="00EA0363">
      <w:pPr>
        <w:tabs>
          <w:tab w:val="left" w:pos="1445"/>
        </w:tabs>
        <w:contextualSpacing/>
        <w:rPr>
          <w:b/>
          <w:lang w:val="ru-RU"/>
        </w:rPr>
      </w:pPr>
    </w:p>
    <w:p w:rsidR="008C1B6D" w:rsidRPr="000A3D94" w:rsidRDefault="008C1B6D" w:rsidP="00E5501A">
      <w:pPr>
        <w:tabs>
          <w:tab w:val="left" w:pos="1445"/>
        </w:tabs>
        <w:contextualSpacing/>
        <w:rPr>
          <w:b/>
          <w:lang w:val="ru-RU"/>
        </w:rPr>
      </w:pPr>
    </w:p>
    <w:p w:rsidR="008C1B6D" w:rsidRPr="000A3D94" w:rsidRDefault="008C1B6D" w:rsidP="008C1B6D">
      <w:pPr>
        <w:tabs>
          <w:tab w:val="left" w:pos="1445"/>
        </w:tabs>
        <w:contextualSpacing/>
        <w:jc w:val="right"/>
        <w:rPr>
          <w:b/>
          <w:lang w:val="ru-RU"/>
        </w:rPr>
      </w:pPr>
    </w:p>
    <w:p w:rsidR="008C1B6D" w:rsidRPr="000A3D94" w:rsidRDefault="008C1B6D" w:rsidP="008C1B6D">
      <w:pPr>
        <w:tabs>
          <w:tab w:val="left" w:pos="1445"/>
        </w:tabs>
        <w:contextualSpacing/>
        <w:jc w:val="right"/>
        <w:rPr>
          <w:b/>
          <w:lang w:val="ru-RU"/>
        </w:rPr>
      </w:pPr>
    </w:p>
    <w:p w:rsidR="008C1B6D" w:rsidRPr="000A3D94" w:rsidRDefault="008C1B6D" w:rsidP="008C1B6D">
      <w:pPr>
        <w:tabs>
          <w:tab w:val="left" w:pos="1445"/>
        </w:tabs>
        <w:contextualSpacing/>
        <w:jc w:val="right"/>
        <w:rPr>
          <w:b/>
          <w:lang w:val="ru-RU"/>
        </w:rPr>
      </w:pPr>
    </w:p>
    <w:p w:rsidR="008C1B6D" w:rsidRPr="000A3D94" w:rsidRDefault="008C1B6D" w:rsidP="008C1B6D">
      <w:pPr>
        <w:tabs>
          <w:tab w:val="left" w:pos="1445"/>
        </w:tabs>
        <w:contextualSpacing/>
        <w:jc w:val="right"/>
        <w:rPr>
          <w:b/>
          <w:lang w:val="ru-RU"/>
        </w:rPr>
      </w:pPr>
    </w:p>
    <w:p w:rsidR="008C1B6D" w:rsidRPr="000A3D94" w:rsidRDefault="008C1B6D" w:rsidP="008C1B6D">
      <w:pPr>
        <w:tabs>
          <w:tab w:val="left" w:pos="1445"/>
        </w:tabs>
        <w:contextualSpacing/>
        <w:jc w:val="right"/>
        <w:rPr>
          <w:b/>
          <w:lang w:val="ru-RU"/>
        </w:rPr>
      </w:pPr>
    </w:p>
    <w:p w:rsidR="008C1B6D" w:rsidRPr="000A3D94" w:rsidRDefault="008C1B6D" w:rsidP="008C1B6D">
      <w:pPr>
        <w:tabs>
          <w:tab w:val="left" w:pos="1445"/>
        </w:tabs>
        <w:contextualSpacing/>
        <w:jc w:val="right"/>
        <w:rPr>
          <w:b/>
          <w:lang w:val="ru-RU"/>
        </w:rPr>
      </w:pPr>
    </w:p>
    <w:p w:rsidR="008C1B6D" w:rsidRPr="000A3D94" w:rsidRDefault="008C1B6D" w:rsidP="008C1B6D">
      <w:pPr>
        <w:tabs>
          <w:tab w:val="left" w:pos="1445"/>
        </w:tabs>
        <w:contextualSpacing/>
        <w:jc w:val="right"/>
        <w:rPr>
          <w:b/>
          <w:lang w:val="ru-RU"/>
        </w:rPr>
      </w:pPr>
    </w:p>
    <w:p w:rsidR="008C1B6D" w:rsidRPr="000A3D94" w:rsidRDefault="008C1B6D" w:rsidP="008C1B6D">
      <w:pPr>
        <w:tabs>
          <w:tab w:val="left" w:pos="1445"/>
        </w:tabs>
        <w:contextualSpacing/>
        <w:jc w:val="right"/>
        <w:rPr>
          <w:b/>
          <w:lang w:val="ru-RU"/>
        </w:rPr>
      </w:pPr>
    </w:p>
    <w:p w:rsidR="008C1B6D" w:rsidRPr="000A3D94" w:rsidRDefault="008C1B6D" w:rsidP="008C1B6D">
      <w:pPr>
        <w:tabs>
          <w:tab w:val="left" w:pos="1445"/>
        </w:tabs>
        <w:contextualSpacing/>
        <w:jc w:val="right"/>
        <w:rPr>
          <w:b/>
          <w:lang w:val="ru-RU"/>
        </w:rPr>
      </w:pPr>
    </w:p>
    <w:p w:rsidR="008C1B6D" w:rsidRPr="000A3D94" w:rsidRDefault="008C1B6D" w:rsidP="008C1B6D">
      <w:pPr>
        <w:tabs>
          <w:tab w:val="left" w:pos="1445"/>
        </w:tabs>
        <w:contextualSpacing/>
        <w:jc w:val="right"/>
        <w:rPr>
          <w:b/>
          <w:lang w:val="ru-RU"/>
        </w:rPr>
      </w:pPr>
    </w:p>
    <w:p w:rsidR="008C1B6D" w:rsidRPr="000A3D94" w:rsidRDefault="008C1B6D" w:rsidP="008C1B6D">
      <w:pPr>
        <w:tabs>
          <w:tab w:val="left" w:pos="1445"/>
        </w:tabs>
        <w:contextualSpacing/>
        <w:jc w:val="right"/>
        <w:rPr>
          <w:b/>
          <w:lang w:val="ru-RU"/>
        </w:rPr>
      </w:pPr>
      <w:r w:rsidRPr="000A3D94">
        <w:rPr>
          <w:b/>
          <w:lang w:val="ru-RU"/>
        </w:rPr>
        <w:t>Приложение №</w:t>
      </w:r>
      <w:r w:rsidRPr="000A3D94">
        <w:rPr>
          <w:b/>
          <w:lang w:val="ru-RU"/>
        </w:rPr>
        <w:t>3</w:t>
      </w:r>
      <w:r w:rsidRPr="000A3D94">
        <w:rPr>
          <w:b/>
          <w:lang w:val="ru-RU"/>
        </w:rPr>
        <w:t xml:space="preserve"> </w:t>
      </w:r>
    </w:p>
    <w:p w:rsidR="008C1B6D" w:rsidRPr="000A3D94" w:rsidRDefault="008C1B6D" w:rsidP="008C1B6D">
      <w:pPr>
        <w:tabs>
          <w:tab w:val="left" w:pos="1445"/>
        </w:tabs>
        <w:contextualSpacing/>
        <w:jc w:val="right"/>
        <w:rPr>
          <w:b/>
          <w:lang w:val="ru-RU"/>
        </w:rPr>
      </w:pPr>
      <w:r w:rsidRPr="000A3D94">
        <w:rPr>
          <w:b/>
          <w:lang w:val="ru-RU"/>
        </w:rPr>
        <w:lastRenderedPageBreak/>
        <w:t xml:space="preserve">к Порядку работы </w:t>
      </w:r>
    </w:p>
    <w:p w:rsidR="008C1B6D" w:rsidRPr="000A3D94" w:rsidRDefault="008C1B6D" w:rsidP="008C1B6D">
      <w:pPr>
        <w:tabs>
          <w:tab w:val="left" w:pos="1445"/>
        </w:tabs>
        <w:contextualSpacing/>
        <w:jc w:val="right"/>
        <w:rPr>
          <w:b/>
          <w:lang w:val="ru-RU"/>
        </w:rPr>
      </w:pPr>
      <w:r w:rsidRPr="000A3D94">
        <w:rPr>
          <w:b/>
          <w:lang w:val="ru-RU"/>
        </w:rPr>
        <w:t>с обращениями клиентов</w:t>
      </w:r>
    </w:p>
    <w:p w:rsidR="008C1B6D" w:rsidRPr="000A3D94" w:rsidRDefault="008C1B6D" w:rsidP="008C1B6D">
      <w:pPr>
        <w:tabs>
          <w:tab w:val="left" w:pos="1445"/>
        </w:tabs>
        <w:contextualSpacing/>
        <w:jc w:val="right"/>
        <w:rPr>
          <w:b/>
          <w:lang w:val="ru-RU"/>
        </w:rPr>
      </w:pPr>
      <w:r w:rsidRPr="000A3D94">
        <w:rPr>
          <w:b/>
          <w:lang w:val="ru-RU"/>
        </w:rPr>
        <w:t xml:space="preserve">в  ООО «МКК </w:t>
      </w:r>
      <w:proofErr w:type="spellStart"/>
      <w:r w:rsidRPr="000A3D94">
        <w:rPr>
          <w:b/>
          <w:lang w:val="ru-RU"/>
        </w:rPr>
        <w:t>ДжонГолд</w:t>
      </w:r>
      <w:proofErr w:type="spellEnd"/>
      <w:r w:rsidRPr="000A3D94">
        <w:rPr>
          <w:b/>
          <w:lang w:val="ru-RU"/>
        </w:rPr>
        <w:t>»</w:t>
      </w:r>
    </w:p>
    <w:p w:rsidR="008C1B6D" w:rsidRPr="000A3D94" w:rsidRDefault="008C1B6D" w:rsidP="008C1B6D">
      <w:pPr>
        <w:tabs>
          <w:tab w:val="left" w:pos="1445"/>
        </w:tabs>
        <w:contextualSpacing/>
        <w:jc w:val="right"/>
        <w:rPr>
          <w:b/>
          <w:lang w:val="ru-RU"/>
        </w:rPr>
      </w:pPr>
      <w:r w:rsidRPr="000A3D94">
        <w:rPr>
          <w:b/>
          <w:lang w:val="ru-RU"/>
        </w:rPr>
        <w:t>Утверждено</w:t>
      </w:r>
    </w:p>
    <w:p w:rsidR="008C1B6D" w:rsidRPr="000A3D94" w:rsidRDefault="008C1B6D" w:rsidP="008C1B6D">
      <w:pPr>
        <w:tabs>
          <w:tab w:val="left" w:pos="1445"/>
        </w:tabs>
        <w:contextualSpacing/>
        <w:jc w:val="right"/>
        <w:rPr>
          <w:b/>
          <w:lang w:val="ru-RU"/>
        </w:rPr>
      </w:pPr>
      <w:r w:rsidRPr="000A3D94">
        <w:rPr>
          <w:b/>
          <w:lang w:val="ru-RU"/>
        </w:rPr>
        <w:t xml:space="preserve">Генеральным директором </w:t>
      </w:r>
    </w:p>
    <w:p w:rsidR="008C1B6D" w:rsidRPr="000A3D94" w:rsidRDefault="008C1B6D" w:rsidP="008C1B6D">
      <w:pPr>
        <w:tabs>
          <w:tab w:val="left" w:pos="1445"/>
        </w:tabs>
        <w:contextualSpacing/>
        <w:jc w:val="right"/>
        <w:rPr>
          <w:b/>
          <w:lang w:val="ru-RU"/>
        </w:rPr>
      </w:pPr>
      <w:r w:rsidRPr="000A3D94">
        <w:rPr>
          <w:b/>
          <w:lang w:val="ru-RU"/>
        </w:rPr>
        <w:t>ООО МКК «ДЖОНГОЛД»</w:t>
      </w:r>
    </w:p>
    <w:p w:rsidR="008C1B6D" w:rsidRPr="000A3D94" w:rsidRDefault="008C1B6D" w:rsidP="008C1B6D">
      <w:pPr>
        <w:tabs>
          <w:tab w:val="left" w:pos="1445"/>
        </w:tabs>
        <w:contextualSpacing/>
        <w:jc w:val="right"/>
        <w:rPr>
          <w:b/>
          <w:lang w:val="ru-RU"/>
        </w:rPr>
      </w:pPr>
      <w:r w:rsidRPr="000A3D94">
        <w:rPr>
          <w:b/>
          <w:lang w:val="ru-RU"/>
        </w:rPr>
        <w:t>Приказ №12</w:t>
      </w:r>
    </w:p>
    <w:p w:rsidR="008C1B6D" w:rsidRPr="000A3D94" w:rsidRDefault="008C1B6D" w:rsidP="008C1B6D">
      <w:pPr>
        <w:tabs>
          <w:tab w:val="left" w:pos="1445"/>
        </w:tabs>
        <w:contextualSpacing/>
        <w:jc w:val="right"/>
        <w:rPr>
          <w:b/>
          <w:lang w:val="ru-RU"/>
        </w:rPr>
      </w:pPr>
      <w:r w:rsidRPr="000A3D94">
        <w:rPr>
          <w:b/>
          <w:lang w:val="ru-RU"/>
        </w:rPr>
        <w:t>От  01 июля  2024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1964" w:rsidRPr="000A3D94" w:rsidTr="00E0308C">
        <w:tc>
          <w:tcPr>
            <w:tcW w:w="4785" w:type="dxa"/>
          </w:tcPr>
          <w:p w:rsidR="00D17D00" w:rsidRPr="000A3D94" w:rsidRDefault="00177CFF" w:rsidP="00E064CC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A3D94">
              <w:rPr>
                <w:rFonts w:ascii="Times New Roman" w:eastAsia="Calibri" w:hAnsi="Times New Roman" w:cs="Times New Roman"/>
                <w:bCs/>
                <w:lang w:eastAsia="ru-RU"/>
              </w:rPr>
              <w:t>бщество</w:t>
            </w:r>
            <w:proofErr w:type="spellEnd"/>
            <w:r w:rsidRPr="000A3D94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с ограниченной ответственностью </w:t>
            </w:r>
            <w:proofErr w:type="spellStart"/>
            <w:r w:rsidRPr="000A3D94">
              <w:rPr>
                <w:rFonts w:ascii="Times New Roman" w:eastAsia="Calibri" w:hAnsi="Times New Roman" w:cs="Times New Roman"/>
                <w:bCs/>
                <w:lang w:eastAsia="ru-RU"/>
              </w:rPr>
              <w:t>микрокредитная</w:t>
            </w:r>
            <w:proofErr w:type="spellEnd"/>
            <w:r w:rsidRPr="000A3D94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компания «</w:t>
            </w:r>
            <w:proofErr w:type="spellStart"/>
            <w:r w:rsidRPr="000A3D94">
              <w:rPr>
                <w:rFonts w:ascii="Times New Roman" w:eastAsia="Calibri" w:hAnsi="Times New Roman" w:cs="Times New Roman"/>
                <w:bCs/>
                <w:lang w:eastAsia="ru-RU"/>
              </w:rPr>
              <w:t>ДжонГолд</w:t>
            </w:r>
            <w:proofErr w:type="spellEnd"/>
            <w:r w:rsidRPr="000A3D94">
              <w:rPr>
                <w:rFonts w:ascii="Times New Roman" w:eastAsia="Calibri" w:hAnsi="Times New Roman" w:cs="Times New Roman"/>
                <w:bCs/>
                <w:lang w:eastAsia="ru-RU"/>
              </w:rPr>
              <w:t>» (ООО МКК «</w:t>
            </w:r>
            <w:proofErr w:type="spellStart"/>
            <w:r w:rsidRPr="000A3D94">
              <w:rPr>
                <w:rFonts w:ascii="Times New Roman" w:eastAsia="Calibri" w:hAnsi="Times New Roman" w:cs="Times New Roman"/>
                <w:bCs/>
                <w:lang w:eastAsia="ru-RU"/>
              </w:rPr>
              <w:t>ДжонГолд</w:t>
            </w:r>
            <w:proofErr w:type="spellEnd"/>
            <w:r w:rsidRPr="000A3D94">
              <w:rPr>
                <w:rFonts w:ascii="Times New Roman" w:eastAsia="Calibri" w:hAnsi="Times New Roman" w:cs="Times New Roman"/>
                <w:bCs/>
                <w:lang w:eastAsia="ru-RU"/>
              </w:rPr>
              <w:t>»), ОГРН:1213800016242 , ИНН:3801153727</w:t>
            </w:r>
            <w:r w:rsidRPr="000A3D94">
              <w:rPr>
                <w:rFonts w:ascii="Times New Roman" w:eastAsia="Calibri" w:hAnsi="Times New Roman" w:cs="Times New Roman"/>
              </w:rPr>
              <w:t xml:space="preserve"> </w:t>
            </w:r>
            <w:r w:rsidRPr="000A3D94">
              <w:rPr>
                <w:rFonts w:ascii="Times New Roman" w:eastAsia="Calibri" w:hAnsi="Times New Roman" w:cs="Times New Roman"/>
                <w:bCs/>
                <w:lang w:eastAsia="ru-RU"/>
              </w:rPr>
              <w:t>Адрес: 665816,  Иркутская область, Г.О. АНГАРСКИЙ, Г АНГАРСК, МКР. 30, Д. 9, ПОМЕЩ. 94</w:t>
            </w:r>
          </w:p>
          <w:p w:rsidR="00E064CC" w:rsidRPr="000A3D94" w:rsidRDefault="00177CFF" w:rsidP="00E064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3D94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Телефон:  </w:t>
            </w:r>
            <w:r w:rsidRPr="000A3D94">
              <w:rPr>
                <w:rFonts w:ascii="Times New Roman" w:eastAsia="Calibri" w:hAnsi="Times New Roman" w:cs="Times New Roman"/>
                <w:bCs/>
                <w:lang w:eastAsia="ru-RU"/>
              </w:rPr>
              <w:t>7 924 518-22-02</w:t>
            </w:r>
          </w:p>
          <w:p w:rsidR="00E0308C" w:rsidRPr="000A3D94" w:rsidRDefault="00E0308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6" w:type="dxa"/>
          </w:tcPr>
          <w:p w:rsidR="00E0308C" w:rsidRPr="000A3D94" w:rsidRDefault="00177CFF" w:rsidP="00C94EF3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0A3D94">
              <w:rPr>
                <w:rFonts w:ascii="Times New Roman" w:eastAsia="Calibri" w:hAnsi="Times New Roman" w:cs="Times New Roman"/>
              </w:rPr>
              <w:t>_</w:t>
            </w:r>
            <w:r w:rsidR="00E064CC" w:rsidRPr="000A3D94">
              <w:rPr>
                <w:rFonts w:ascii="Times New Roman" w:eastAsia="Calibri" w:hAnsi="Times New Roman" w:cs="Times New Roman"/>
              </w:rPr>
              <w:t xml:space="preserve"> </w:t>
            </w:r>
            <w:r w:rsidR="00923CBA" w:rsidRPr="000A3D94">
              <w:rPr>
                <w:rFonts w:ascii="Times New Roman" w:eastAsia="Calibri" w:hAnsi="Times New Roman" w:cs="Times New Roman"/>
              </w:rPr>
              <w:t xml:space="preserve">Ф.И.О Клиента____________________ </w:t>
            </w:r>
            <w:r w:rsidRPr="000A3D94">
              <w:rPr>
                <w:rFonts w:ascii="Times New Roman" w:eastAsia="Calibri" w:hAnsi="Times New Roman" w:cs="Times New Roman"/>
              </w:rPr>
              <w:t>,</w:t>
            </w:r>
          </w:p>
          <w:p w:rsidR="00E0308C" w:rsidRPr="000A3D94" w:rsidRDefault="00177CFF" w:rsidP="00923CBA">
            <w:pPr>
              <w:rPr>
                <w:rFonts w:ascii="Times New Roman" w:eastAsia="Calibri" w:hAnsi="Times New Roman" w:cs="Times New Roman"/>
              </w:rPr>
            </w:pPr>
            <w:r w:rsidRPr="000A3D94">
              <w:rPr>
                <w:rFonts w:ascii="Times New Roman" w:eastAsia="Calibri" w:hAnsi="Times New Roman" w:cs="Times New Roman"/>
              </w:rPr>
              <w:t>адрес, по которому должен быть направлен ответ_____________________</w:t>
            </w:r>
          </w:p>
        </w:tc>
      </w:tr>
    </w:tbl>
    <w:p w:rsidR="001D602B" w:rsidRPr="000A3D94" w:rsidRDefault="00177CFF">
      <w:pPr>
        <w:spacing w:after="200" w:line="276" w:lineRule="auto"/>
        <w:rPr>
          <w:rFonts w:eastAsia="Calibri"/>
          <w:sz w:val="22"/>
          <w:szCs w:val="22"/>
          <w:lang w:val="ru-RU"/>
        </w:rPr>
      </w:pPr>
      <w:proofErr w:type="spellStart"/>
      <w:proofErr w:type="gramStart"/>
      <w:r w:rsidRPr="000A3D94">
        <w:rPr>
          <w:rFonts w:eastAsia="Calibri"/>
          <w:sz w:val="22"/>
          <w:szCs w:val="22"/>
          <w:lang w:val="ru-RU"/>
        </w:rPr>
        <w:t>Исх</w:t>
      </w:r>
      <w:proofErr w:type="spellEnd"/>
      <w:proofErr w:type="gramEnd"/>
      <w:r w:rsidRPr="000A3D94">
        <w:rPr>
          <w:rFonts w:eastAsia="Calibri"/>
          <w:sz w:val="22"/>
          <w:szCs w:val="22"/>
          <w:lang w:val="ru-RU"/>
        </w:rPr>
        <w:t xml:space="preserve"> №</w:t>
      </w:r>
      <w:r w:rsidR="00923CBA" w:rsidRPr="000A3D94">
        <w:rPr>
          <w:rFonts w:eastAsia="Calibri"/>
          <w:sz w:val="22"/>
          <w:szCs w:val="22"/>
          <w:lang w:val="ru-RU"/>
        </w:rPr>
        <w:t>___</w:t>
      </w:r>
      <w:r w:rsidRPr="000A3D94">
        <w:rPr>
          <w:rFonts w:eastAsia="Calibri"/>
          <w:sz w:val="22"/>
          <w:szCs w:val="22"/>
          <w:lang w:val="ru-RU"/>
        </w:rPr>
        <w:t xml:space="preserve">  от </w:t>
      </w:r>
      <w:r w:rsidR="00923CBA" w:rsidRPr="000A3D94">
        <w:rPr>
          <w:rFonts w:eastAsia="Calibri"/>
          <w:sz w:val="22"/>
          <w:szCs w:val="22"/>
          <w:lang w:val="ru-RU"/>
        </w:rPr>
        <w:t>_________________(дата)</w:t>
      </w:r>
    </w:p>
    <w:p w:rsidR="006D4B3A" w:rsidRPr="000A3D94" w:rsidRDefault="006D4B3A" w:rsidP="00E0308C">
      <w:pPr>
        <w:spacing w:after="200" w:line="276" w:lineRule="auto"/>
        <w:jc w:val="center"/>
        <w:rPr>
          <w:rFonts w:eastAsia="Calibri"/>
          <w:b/>
          <w:i/>
          <w:sz w:val="22"/>
          <w:szCs w:val="22"/>
          <w:lang w:val="ru-RU"/>
        </w:rPr>
      </w:pPr>
    </w:p>
    <w:p w:rsidR="006D4B3A" w:rsidRPr="000A3D94" w:rsidRDefault="00177CFF" w:rsidP="006D4B3A">
      <w:pPr>
        <w:spacing w:after="200" w:line="276" w:lineRule="auto"/>
        <w:jc w:val="center"/>
        <w:rPr>
          <w:rFonts w:eastAsia="Calibri"/>
          <w:b/>
          <w:i/>
          <w:sz w:val="22"/>
          <w:szCs w:val="22"/>
          <w:lang w:val="ru-RU"/>
        </w:rPr>
      </w:pPr>
      <w:r w:rsidRPr="000A3D94">
        <w:rPr>
          <w:rFonts w:eastAsia="Calibri"/>
          <w:b/>
          <w:i/>
          <w:sz w:val="22"/>
          <w:szCs w:val="22"/>
          <w:lang w:val="ru-RU"/>
        </w:rPr>
        <w:t xml:space="preserve">Уведомление о регистрации </w:t>
      </w:r>
      <w:r w:rsidR="00E064CC" w:rsidRPr="000A3D94">
        <w:rPr>
          <w:rFonts w:eastAsia="Calibri"/>
          <w:b/>
          <w:i/>
          <w:sz w:val="22"/>
          <w:szCs w:val="22"/>
          <w:lang w:val="ru-RU"/>
        </w:rPr>
        <w:t xml:space="preserve"> Обращени</w:t>
      </w:r>
      <w:r w:rsidRPr="000A3D94">
        <w:rPr>
          <w:rFonts w:eastAsia="Calibri"/>
          <w:b/>
          <w:i/>
          <w:sz w:val="22"/>
          <w:szCs w:val="22"/>
          <w:lang w:val="ru-RU"/>
        </w:rPr>
        <w:t>я</w:t>
      </w:r>
    </w:p>
    <w:p w:rsidR="006D4B3A" w:rsidRPr="000A3D94" w:rsidRDefault="006D4B3A" w:rsidP="00C94EF3">
      <w:pPr>
        <w:spacing w:line="276" w:lineRule="auto"/>
        <w:jc w:val="both"/>
        <w:rPr>
          <w:rFonts w:eastAsia="Calibri"/>
          <w:sz w:val="22"/>
          <w:szCs w:val="22"/>
          <w:lang w:val="ru-RU"/>
        </w:rPr>
      </w:pPr>
    </w:p>
    <w:p w:rsidR="00F31E5D" w:rsidRPr="000A3D94" w:rsidRDefault="00177CFF" w:rsidP="00F31E5D">
      <w:pPr>
        <w:spacing w:line="360" w:lineRule="auto"/>
        <w:ind w:firstLine="708"/>
        <w:jc w:val="both"/>
        <w:rPr>
          <w:rFonts w:eastAsia="Calibri"/>
          <w:color w:val="000000"/>
          <w:sz w:val="22"/>
          <w:szCs w:val="22"/>
          <w:lang w:val="ru-RU"/>
        </w:rPr>
      </w:pPr>
      <w:r w:rsidRPr="000A3D94">
        <w:rPr>
          <w:rFonts w:eastAsia="Calibri"/>
          <w:color w:val="000000"/>
          <w:sz w:val="22"/>
          <w:szCs w:val="22"/>
          <w:lang w:val="ru-RU"/>
        </w:rPr>
        <w:t>Уважаем</w:t>
      </w:r>
      <w:r w:rsidR="00923CBA" w:rsidRPr="000A3D94">
        <w:rPr>
          <w:rFonts w:eastAsia="Calibri"/>
          <w:color w:val="000000"/>
          <w:sz w:val="22"/>
          <w:szCs w:val="22"/>
          <w:lang w:val="ru-RU"/>
        </w:rPr>
        <w:t>ый (</w:t>
      </w:r>
      <w:proofErr w:type="spellStart"/>
      <w:r w:rsidRPr="000A3D94">
        <w:rPr>
          <w:rFonts w:eastAsia="Calibri"/>
          <w:color w:val="000000"/>
          <w:sz w:val="22"/>
          <w:szCs w:val="22"/>
          <w:lang w:val="ru-RU"/>
        </w:rPr>
        <w:t>ая</w:t>
      </w:r>
      <w:proofErr w:type="spellEnd"/>
      <w:r w:rsidR="00923CBA" w:rsidRPr="000A3D94">
        <w:rPr>
          <w:rFonts w:eastAsia="Calibri"/>
          <w:color w:val="000000"/>
          <w:sz w:val="22"/>
          <w:szCs w:val="22"/>
          <w:lang w:val="ru-RU"/>
        </w:rPr>
        <w:t xml:space="preserve">) (Ф.И.О) </w:t>
      </w:r>
      <w:r w:rsidR="00110472" w:rsidRPr="000A3D94">
        <w:rPr>
          <w:rFonts w:eastAsia="Calibri"/>
          <w:color w:val="000000"/>
          <w:sz w:val="22"/>
          <w:szCs w:val="22"/>
          <w:lang w:val="ru-RU"/>
        </w:rPr>
        <w:t xml:space="preserve"> Ваше обращени</w:t>
      </w:r>
      <w:r w:rsidR="00923CBA" w:rsidRPr="000A3D94">
        <w:rPr>
          <w:rFonts w:eastAsia="Calibri"/>
          <w:color w:val="000000"/>
          <w:sz w:val="22"/>
          <w:szCs w:val="22"/>
          <w:lang w:val="ru-RU"/>
        </w:rPr>
        <w:t xml:space="preserve">е, полученное  («___»_________20__г. </w:t>
      </w:r>
      <w:r w:rsidRPr="000A3D94">
        <w:rPr>
          <w:rFonts w:eastAsia="Calibri"/>
          <w:color w:val="000000"/>
          <w:sz w:val="22"/>
          <w:szCs w:val="22"/>
          <w:lang w:val="ru-RU"/>
        </w:rPr>
        <w:t>(</w:t>
      </w:r>
      <w:r w:rsidR="00923CBA" w:rsidRPr="000A3D94">
        <w:rPr>
          <w:rFonts w:eastAsia="Calibri"/>
          <w:color w:val="000000"/>
          <w:sz w:val="22"/>
          <w:szCs w:val="22"/>
          <w:lang w:val="ru-RU"/>
        </w:rPr>
        <w:t>дата получения обращения)</w:t>
      </w:r>
      <w:r w:rsidRPr="000A3D94">
        <w:rPr>
          <w:rFonts w:eastAsia="Calibri"/>
          <w:color w:val="000000"/>
          <w:sz w:val="22"/>
          <w:szCs w:val="22"/>
          <w:lang w:val="ru-RU"/>
        </w:rPr>
        <w:t xml:space="preserve">) </w:t>
      </w:r>
      <w:r w:rsidR="00923CBA" w:rsidRPr="000A3D94">
        <w:rPr>
          <w:rFonts w:eastAsia="Calibri"/>
          <w:color w:val="000000"/>
          <w:sz w:val="22"/>
          <w:szCs w:val="22"/>
          <w:lang w:val="ru-RU"/>
        </w:rPr>
        <w:t xml:space="preserve"> ООО МКК «</w:t>
      </w:r>
      <w:proofErr w:type="spellStart"/>
      <w:r w:rsidR="00923CBA" w:rsidRPr="000A3D94">
        <w:rPr>
          <w:rFonts w:eastAsia="Calibri"/>
          <w:color w:val="000000"/>
          <w:sz w:val="22"/>
          <w:szCs w:val="22"/>
          <w:lang w:val="ru-RU"/>
        </w:rPr>
        <w:t>ДжонГолд</w:t>
      </w:r>
      <w:proofErr w:type="spellEnd"/>
      <w:r w:rsidR="00923CBA" w:rsidRPr="000A3D94">
        <w:rPr>
          <w:rFonts w:eastAsia="Calibri"/>
          <w:color w:val="000000"/>
          <w:sz w:val="22"/>
          <w:szCs w:val="22"/>
          <w:lang w:val="ru-RU"/>
        </w:rPr>
        <w:t>» (выбрать нужное:  посредством почтовой связи/нарочным на бумажном носителе/ на адрес электронной почты</w:t>
      </w:r>
      <w:r w:rsidRPr="000A3D94">
        <w:rPr>
          <w:rFonts w:eastAsia="Calibri"/>
          <w:color w:val="000000"/>
          <w:sz w:val="22"/>
          <w:szCs w:val="22"/>
          <w:lang w:val="ru-RU"/>
        </w:rPr>
        <w:t>/на сайте</w:t>
      </w:r>
      <w:r w:rsidR="00923CBA" w:rsidRPr="000A3D94">
        <w:rPr>
          <w:rFonts w:eastAsia="Calibri"/>
          <w:color w:val="000000"/>
          <w:sz w:val="22"/>
          <w:szCs w:val="22"/>
          <w:lang w:val="ru-RU"/>
        </w:rPr>
        <w:t xml:space="preserve">)  </w:t>
      </w:r>
      <w:r w:rsidR="00110472" w:rsidRPr="000A3D94">
        <w:rPr>
          <w:rFonts w:eastAsia="Calibri"/>
          <w:color w:val="000000"/>
          <w:sz w:val="22"/>
          <w:szCs w:val="22"/>
          <w:lang w:val="ru-RU"/>
        </w:rPr>
        <w:t xml:space="preserve"> зарегистрировано</w:t>
      </w:r>
      <w:r w:rsidR="00923CBA" w:rsidRPr="000A3D94">
        <w:rPr>
          <w:rFonts w:eastAsia="Calibri"/>
          <w:color w:val="000000"/>
          <w:sz w:val="22"/>
          <w:szCs w:val="22"/>
          <w:lang w:val="ru-RU"/>
        </w:rPr>
        <w:t xml:space="preserve"> </w:t>
      </w:r>
      <w:r w:rsidR="00110472" w:rsidRPr="000A3D94">
        <w:rPr>
          <w:rFonts w:eastAsia="Calibri"/>
          <w:color w:val="000000"/>
          <w:sz w:val="22"/>
          <w:szCs w:val="22"/>
          <w:lang w:val="ru-RU"/>
        </w:rPr>
        <w:t xml:space="preserve"> под №</w:t>
      </w:r>
      <w:r w:rsidR="00923CBA" w:rsidRPr="000A3D94">
        <w:rPr>
          <w:rFonts w:eastAsia="Calibri"/>
          <w:color w:val="000000"/>
          <w:sz w:val="22"/>
          <w:szCs w:val="22"/>
          <w:lang w:val="ru-RU"/>
        </w:rPr>
        <w:t>___</w:t>
      </w:r>
      <w:r w:rsidR="00110472" w:rsidRPr="000A3D94">
        <w:rPr>
          <w:rFonts w:eastAsia="Calibri"/>
          <w:color w:val="000000"/>
          <w:sz w:val="22"/>
          <w:szCs w:val="22"/>
          <w:lang w:val="ru-RU"/>
        </w:rPr>
        <w:t xml:space="preserve"> от </w:t>
      </w:r>
      <w:r w:rsidRPr="000A3D94">
        <w:rPr>
          <w:rFonts w:eastAsia="Calibri"/>
          <w:color w:val="000000"/>
          <w:sz w:val="22"/>
          <w:szCs w:val="22"/>
          <w:lang w:val="ru-RU"/>
        </w:rPr>
        <w:t xml:space="preserve">«____» </w:t>
      </w:r>
      <w:r w:rsidR="00923CBA" w:rsidRPr="000A3D94">
        <w:rPr>
          <w:rFonts w:eastAsia="Calibri"/>
          <w:color w:val="000000"/>
          <w:sz w:val="22"/>
          <w:szCs w:val="22"/>
          <w:lang w:val="ru-RU"/>
        </w:rPr>
        <w:t>_________</w:t>
      </w:r>
      <w:r w:rsidRPr="000A3D94">
        <w:rPr>
          <w:rFonts w:eastAsia="Calibri"/>
          <w:color w:val="000000"/>
          <w:sz w:val="22"/>
          <w:szCs w:val="22"/>
          <w:lang w:val="ru-RU"/>
        </w:rPr>
        <w:t>20___.</w:t>
      </w:r>
    </w:p>
    <w:p w:rsidR="005737B4" w:rsidRPr="000A3D94" w:rsidRDefault="00177CFF" w:rsidP="00DB19A6">
      <w:pPr>
        <w:spacing w:line="360" w:lineRule="auto"/>
        <w:ind w:firstLine="708"/>
        <w:jc w:val="both"/>
        <w:rPr>
          <w:rFonts w:eastAsia="Calibri"/>
          <w:sz w:val="22"/>
          <w:szCs w:val="22"/>
          <w:lang w:val="ru-RU"/>
        </w:rPr>
      </w:pPr>
      <w:r w:rsidRPr="000A3D94">
        <w:rPr>
          <w:rFonts w:eastAsia="Calibri"/>
          <w:color w:val="000000"/>
          <w:sz w:val="22"/>
          <w:szCs w:val="22"/>
          <w:lang w:val="ru-RU"/>
        </w:rPr>
        <w:t>В соответствии с</w:t>
      </w:r>
      <w:r w:rsidR="00B91199" w:rsidRPr="000A3D94">
        <w:rPr>
          <w:rFonts w:eastAsia="Calibri"/>
          <w:color w:val="000000"/>
          <w:sz w:val="22"/>
          <w:szCs w:val="22"/>
          <w:lang w:val="ru-RU"/>
        </w:rPr>
        <w:t xml:space="preserve"> требованиями </w:t>
      </w:r>
      <w:r w:rsidRPr="000A3D94">
        <w:rPr>
          <w:rFonts w:eastAsia="Calibri"/>
          <w:color w:val="000000"/>
          <w:sz w:val="22"/>
          <w:szCs w:val="22"/>
          <w:lang w:val="ru-RU"/>
        </w:rPr>
        <w:t xml:space="preserve"> п.7 статьи 9.1 Федерального закона от </w:t>
      </w:r>
      <w:r w:rsidRPr="000A3D94">
        <w:rPr>
          <w:rFonts w:eastAsia="Calibri"/>
          <w:color w:val="000000"/>
          <w:sz w:val="22"/>
          <w:szCs w:val="22"/>
          <w:lang w:val="ru-RU"/>
        </w:rPr>
        <w:t xml:space="preserve">2 июля 2010 г. № 151-ФЗ «0 </w:t>
      </w:r>
      <w:proofErr w:type="spellStart"/>
      <w:r w:rsidRPr="000A3D94">
        <w:rPr>
          <w:rFonts w:eastAsia="Calibri"/>
          <w:color w:val="000000"/>
          <w:sz w:val="22"/>
          <w:szCs w:val="22"/>
          <w:lang w:val="ru-RU"/>
        </w:rPr>
        <w:t>микрофинансовой</w:t>
      </w:r>
      <w:proofErr w:type="spellEnd"/>
      <w:r w:rsidRPr="000A3D94">
        <w:rPr>
          <w:rFonts w:eastAsia="Calibri"/>
          <w:color w:val="000000"/>
          <w:sz w:val="22"/>
          <w:szCs w:val="22"/>
          <w:lang w:val="ru-RU"/>
        </w:rPr>
        <w:t xml:space="preserve"> деятельности и </w:t>
      </w:r>
      <w:proofErr w:type="spellStart"/>
      <w:r w:rsidRPr="000A3D94">
        <w:rPr>
          <w:rFonts w:eastAsia="Calibri"/>
          <w:color w:val="000000"/>
          <w:sz w:val="22"/>
          <w:szCs w:val="22"/>
          <w:lang w:val="ru-RU"/>
        </w:rPr>
        <w:t>микрофинансовых</w:t>
      </w:r>
      <w:proofErr w:type="spellEnd"/>
      <w:r w:rsidRPr="000A3D94">
        <w:rPr>
          <w:rFonts w:eastAsia="Calibri"/>
          <w:color w:val="000000"/>
          <w:sz w:val="22"/>
          <w:szCs w:val="22"/>
          <w:lang w:val="ru-RU"/>
        </w:rPr>
        <w:t xml:space="preserve"> организациях</w:t>
      </w:r>
      <w:r w:rsidRPr="000A3D94">
        <w:rPr>
          <w:rFonts w:eastAsia="Calibri"/>
          <w:color w:val="000000"/>
          <w:sz w:val="22"/>
          <w:szCs w:val="22"/>
          <w:lang w:val="ru-RU"/>
        </w:rPr>
        <w:t>» о</w:t>
      </w:r>
      <w:r w:rsidR="00D17D00" w:rsidRPr="000A3D94">
        <w:rPr>
          <w:rFonts w:eastAsia="Calibri"/>
          <w:color w:val="000000"/>
          <w:sz w:val="22"/>
          <w:szCs w:val="22"/>
          <w:lang w:val="ru-RU"/>
        </w:rPr>
        <w:t xml:space="preserve">твет на  обращение по результатам его рассмотрения направляется  в течение пятнадцати рабочих дней со дня регистрации обращения, если иные сроки не предусмотрены </w:t>
      </w:r>
      <w:r w:rsidRPr="000A3D94">
        <w:rPr>
          <w:rFonts w:eastAsia="Calibri"/>
          <w:color w:val="000000"/>
          <w:sz w:val="22"/>
          <w:szCs w:val="22"/>
          <w:lang w:val="ru-RU"/>
        </w:rPr>
        <w:t xml:space="preserve">указанным </w:t>
      </w:r>
      <w:r w:rsidR="00D17D00" w:rsidRPr="000A3D94">
        <w:rPr>
          <w:rFonts w:eastAsia="Calibri"/>
          <w:color w:val="000000"/>
          <w:sz w:val="22"/>
          <w:szCs w:val="22"/>
          <w:lang w:val="ru-RU"/>
        </w:rPr>
        <w:t xml:space="preserve"> Федеральным законом и другими федеральными законами.</w:t>
      </w:r>
      <w:r w:rsidR="00DB19A6" w:rsidRPr="000A3D94">
        <w:rPr>
          <w:rFonts w:eastAsia="Calibri"/>
          <w:color w:val="000000"/>
          <w:sz w:val="22"/>
          <w:szCs w:val="22"/>
          <w:lang w:val="ru-RU"/>
        </w:rPr>
        <w:t xml:space="preserve">  </w:t>
      </w:r>
    </w:p>
    <w:p w:rsidR="00DF585A" w:rsidRPr="000A3D94" w:rsidRDefault="00DF585A" w:rsidP="006D4B3A">
      <w:pPr>
        <w:spacing w:line="360" w:lineRule="auto"/>
        <w:jc w:val="both"/>
        <w:rPr>
          <w:rFonts w:eastAsia="Calibri"/>
          <w:sz w:val="22"/>
          <w:szCs w:val="22"/>
          <w:lang w:val="ru-RU"/>
        </w:rPr>
      </w:pPr>
    </w:p>
    <w:p w:rsidR="00C94EF3" w:rsidRPr="000A3D94" w:rsidRDefault="00177CFF" w:rsidP="00D17D00">
      <w:pPr>
        <w:spacing w:line="360" w:lineRule="auto"/>
        <w:jc w:val="both"/>
        <w:rPr>
          <w:rFonts w:eastAsia="Calibri"/>
          <w:sz w:val="22"/>
          <w:szCs w:val="22"/>
          <w:lang w:val="ru-RU"/>
        </w:rPr>
      </w:pPr>
      <w:r w:rsidRPr="000A3D94">
        <w:rPr>
          <w:rFonts w:eastAsia="Calibri"/>
          <w:sz w:val="22"/>
          <w:szCs w:val="22"/>
          <w:lang w:val="ru-RU"/>
        </w:rPr>
        <w:tab/>
      </w:r>
    </w:p>
    <w:p w:rsidR="00C94EF3" w:rsidRPr="000A3D94" w:rsidRDefault="00C94EF3" w:rsidP="00C94EF3">
      <w:pPr>
        <w:spacing w:line="276" w:lineRule="auto"/>
        <w:jc w:val="both"/>
        <w:rPr>
          <w:rFonts w:eastAsia="Calibri"/>
          <w:sz w:val="22"/>
          <w:szCs w:val="22"/>
          <w:lang w:val="ru-RU"/>
        </w:rPr>
      </w:pPr>
    </w:p>
    <w:p w:rsidR="008C1B6D" w:rsidRPr="000A3D94" w:rsidRDefault="00177CFF" w:rsidP="00C94EF3">
      <w:pPr>
        <w:spacing w:line="276" w:lineRule="auto"/>
        <w:jc w:val="both"/>
        <w:rPr>
          <w:rFonts w:eastAsia="Calibri"/>
          <w:sz w:val="22"/>
          <w:szCs w:val="22"/>
          <w:lang w:val="ru-RU"/>
        </w:rPr>
      </w:pPr>
      <w:r w:rsidRPr="000A3D94">
        <w:rPr>
          <w:rFonts w:eastAsia="Calibri"/>
          <w:sz w:val="22"/>
          <w:szCs w:val="22"/>
          <w:lang w:val="ru-RU"/>
        </w:rPr>
        <w:t>_</w:t>
      </w:r>
      <w:r w:rsidR="00663D25" w:rsidRPr="000A3D94">
        <w:rPr>
          <w:rFonts w:eastAsia="Calibri"/>
          <w:sz w:val="22"/>
          <w:szCs w:val="22"/>
          <w:lang w:val="ru-RU"/>
        </w:rPr>
        <w:t xml:space="preserve">Генеральный директор </w:t>
      </w:r>
      <w:r w:rsidRPr="000A3D94">
        <w:rPr>
          <w:rFonts w:eastAsia="Calibri"/>
          <w:sz w:val="22"/>
          <w:szCs w:val="22"/>
          <w:lang w:val="ru-RU"/>
        </w:rPr>
        <w:tab/>
      </w:r>
      <w:r w:rsidRPr="000A3D94">
        <w:rPr>
          <w:rFonts w:eastAsia="Calibri"/>
          <w:sz w:val="22"/>
          <w:szCs w:val="22"/>
          <w:lang w:val="ru-RU"/>
        </w:rPr>
        <w:tab/>
      </w:r>
      <w:r w:rsidRPr="000A3D94">
        <w:rPr>
          <w:rFonts w:eastAsia="Calibri"/>
          <w:sz w:val="22"/>
          <w:szCs w:val="22"/>
          <w:lang w:val="ru-RU"/>
        </w:rPr>
        <w:tab/>
      </w:r>
      <w:r w:rsidRPr="000A3D94">
        <w:rPr>
          <w:rFonts w:eastAsia="Calibri"/>
          <w:sz w:val="22"/>
          <w:szCs w:val="22"/>
          <w:lang w:val="ru-RU"/>
        </w:rPr>
        <w:tab/>
        <w:t>____________</w:t>
      </w:r>
      <w:r w:rsidRPr="000A3D94">
        <w:rPr>
          <w:rFonts w:eastAsia="Calibri"/>
          <w:sz w:val="22"/>
          <w:szCs w:val="22"/>
          <w:lang w:val="ru-RU"/>
        </w:rPr>
        <w:tab/>
      </w:r>
      <w:r w:rsidRPr="000A3D94">
        <w:rPr>
          <w:rFonts w:eastAsia="Calibri"/>
          <w:sz w:val="22"/>
          <w:szCs w:val="22"/>
          <w:lang w:val="ru-RU"/>
        </w:rPr>
        <w:tab/>
      </w:r>
    </w:p>
    <w:p w:rsidR="008C1B6D" w:rsidRPr="000A3D94" w:rsidRDefault="008C1B6D" w:rsidP="00C94EF3">
      <w:pPr>
        <w:spacing w:line="276" w:lineRule="auto"/>
        <w:jc w:val="both"/>
        <w:rPr>
          <w:rFonts w:eastAsia="Calibri"/>
          <w:sz w:val="22"/>
          <w:szCs w:val="22"/>
          <w:lang w:val="ru-RU"/>
        </w:rPr>
      </w:pPr>
    </w:p>
    <w:p w:rsidR="008C1B6D" w:rsidRPr="000A3D94" w:rsidRDefault="008C1B6D" w:rsidP="008C1B6D">
      <w:pPr>
        <w:spacing w:line="276" w:lineRule="auto"/>
        <w:jc w:val="right"/>
        <w:rPr>
          <w:rFonts w:eastAsia="Calibri"/>
          <w:sz w:val="22"/>
          <w:szCs w:val="22"/>
          <w:lang w:val="ru-RU"/>
        </w:rPr>
      </w:pPr>
    </w:p>
    <w:p w:rsidR="003A2586" w:rsidRPr="000A3D94" w:rsidRDefault="003A2586" w:rsidP="008C1B6D">
      <w:pPr>
        <w:spacing w:line="276" w:lineRule="auto"/>
        <w:jc w:val="right"/>
        <w:rPr>
          <w:rFonts w:eastAsia="Calibri"/>
          <w:sz w:val="22"/>
          <w:szCs w:val="22"/>
          <w:lang w:val="ru-RU"/>
        </w:rPr>
      </w:pPr>
    </w:p>
    <w:p w:rsidR="003A2586" w:rsidRPr="000A3D94" w:rsidRDefault="003A2586" w:rsidP="008C1B6D">
      <w:pPr>
        <w:spacing w:line="276" w:lineRule="auto"/>
        <w:jc w:val="right"/>
        <w:rPr>
          <w:rFonts w:eastAsia="Calibri"/>
          <w:sz w:val="22"/>
          <w:szCs w:val="22"/>
          <w:lang w:val="ru-RU"/>
        </w:rPr>
      </w:pPr>
    </w:p>
    <w:p w:rsidR="003A2586" w:rsidRPr="000A3D94" w:rsidRDefault="003A2586" w:rsidP="008C1B6D">
      <w:pPr>
        <w:spacing w:line="276" w:lineRule="auto"/>
        <w:jc w:val="right"/>
        <w:rPr>
          <w:rFonts w:eastAsia="Calibri"/>
          <w:sz w:val="22"/>
          <w:szCs w:val="22"/>
          <w:lang w:val="ru-RU"/>
        </w:rPr>
      </w:pPr>
    </w:p>
    <w:p w:rsidR="003A2586" w:rsidRPr="000A3D94" w:rsidRDefault="003A2586" w:rsidP="008C1B6D">
      <w:pPr>
        <w:spacing w:line="276" w:lineRule="auto"/>
        <w:jc w:val="right"/>
        <w:rPr>
          <w:rFonts w:eastAsia="Calibri"/>
          <w:sz w:val="22"/>
          <w:szCs w:val="22"/>
          <w:lang w:val="ru-RU"/>
        </w:rPr>
      </w:pPr>
    </w:p>
    <w:p w:rsidR="003A2586" w:rsidRPr="000A3D94" w:rsidRDefault="003A2586" w:rsidP="008C1B6D">
      <w:pPr>
        <w:spacing w:line="276" w:lineRule="auto"/>
        <w:jc w:val="right"/>
        <w:rPr>
          <w:rFonts w:eastAsia="Calibri"/>
          <w:sz w:val="22"/>
          <w:szCs w:val="22"/>
          <w:lang w:val="ru-RU"/>
        </w:rPr>
      </w:pPr>
    </w:p>
    <w:p w:rsidR="003A2586" w:rsidRPr="000A3D94" w:rsidRDefault="003A2586" w:rsidP="008C1B6D">
      <w:pPr>
        <w:spacing w:line="276" w:lineRule="auto"/>
        <w:jc w:val="right"/>
        <w:rPr>
          <w:rFonts w:eastAsia="Calibri"/>
          <w:sz w:val="22"/>
          <w:szCs w:val="22"/>
          <w:lang w:val="ru-RU"/>
        </w:rPr>
      </w:pPr>
    </w:p>
    <w:p w:rsidR="003A2586" w:rsidRPr="000A3D94" w:rsidRDefault="003A2586" w:rsidP="008C1B6D">
      <w:pPr>
        <w:spacing w:line="276" w:lineRule="auto"/>
        <w:jc w:val="right"/>
        <w:rPr>
          <w:rFonts w:eastAsia="Calibri"/>
          <w:sz w:val="22"/>
          <w:szCs w:val="22"/>
          <w:lang w:val="ru-RU"/>
        </w:rPr>
      </w:pPr>
    </w:p>
    <w:p w:rsidR="003A2586" w:rsidRPr="000A3D94" w:rsidRDefault="003A2586" w:rsidP="008C1B6D">
      <w:pPr>
        <w:spacing w:line="276" w:lineRule="auto"/>
        <w:jc w:val="right"/>
        <w:rPr>
          <w:rFonts w:eastAsia="Calibri"/>
          <w:sz w:val="22"/>
          <w:szCs w:val="22"/>
          <w:lang w:val="ru-RU"/>
        </w:rPr>
      </w:pPr>
    </w:p>
    <w:p w:rsidR="003A2586" w:rsidRPr="000A3D94" w:rsidRDefault="003A2586" w:rsidP="008C1B6D">
      <w:pPr>
        <w:spacing w:line="276" w:lineRule="auto"/>
        <w:jc w:val="right"/>
        <w:rPr>
          <w:rFonts w:eastAsia="Calibri"/>
          <w:sz w:val="22"/>
          <w:szCs w:val="22"/>
          <w:lang w:val="ru-RU"/>
        </w:rPr>
      </w:pPr>
    </w:p>
    <w:p w:rsidR="003A2586" w:rsidRPr="000A3D94" w:rsidRDefault="003A2586" w:rsidP="008C1B6D">
      <w:pPr>
        <w:spacing w:line="276" w:lineRule="auto"/>
        <w:jc w:val="right"/>
        <w:rPr>
          <w:rFonts w:eastAsia="Calibri"/>
          <w:sz w:val="22"/>
          <w:szCs w:val="22"/>
          <w:lang w:val="ru-RU"/>
        </w:rPr>
      </w:pPr>
    </w:p>
    <w:p w:rsidR="008C1B6D" w:rsidRPr="000A3D94" w:rsidRDefault="008C1B6D" w:rsidP="008C1B6D">
      <w:pPr>
        <w:spacing w:line="276" w:lineRule="auto"/>
        <w:jc w:val="right"/>
        <w:rPr>
          <w:rFonts w:eastAsia="Calibri"/>
          <w:sz w:val="22"/>
          <w:szCs w:val="22"/>
          <w:lang w:val="ru-RU"/>
        </w:rPr>
      </w:pPr>
      <w:r w:rsidRPr="000A3D94">
        <w:rPr>
          <w:rFonts w:eastAsia="Calibri"/>
          <w:sz w:val="22"/>
          <w:szCs w:val="22"/>
          <w:lang w:val="ru-RU"/>
        </w:rPr>
        <w:lastRenderedPageBreak/>
        <w:t>Приложение №</w:t>
      </w:r>
      <w:r w:rsidRPr="000A3D94">
        <w:rPr>
          <w:rFonts w:eastAsia="Calibri"/>
          <w:sz w:val="22"/>
          <w:szCs w:val="22"/>
          <w:lang w:val="ru-RU"/>
        </w:rPr>
        <w:t>4</w:t>
      </w:r>
      <w:r w:rsidRPr="000A3D94">
        <w:rPr>
          <w:rFonts w:eastAsia="Calibri"/>
          <w:sz w:val="22"/>
          <w:szCs w:val="22"/>
          <w:lang w:val="ru-RU"/>
        </w:rPr>
        <w:t xml:space="preserve"> </w:t>
      </w:r>
    </w:p>
    <w:p w:rsidR="008C1B6D" w:rsidRPr="000A3D94" w:rsidRDefault="008C1B6D" w:rsidP="008C1B6D">
      <w:pPr>
        <w:spacing w:line="276" w:lineRule="auto"/>
        <w:jc w:val="right"/>
        <w:rPr>
          <w:rFonts w:eastAsia="Calibri"/>
          <w:sz w:val="22"/>
          <w:szCs w:val="22"/>
          <w:lang w:val="ru-RU"/>
        </w:rPr>
      </w:pPr>
      <w:r w:rsidRPr="000A3D94">
        <w:rPr>
          <w:rFonts w:eastAsia="Calibri"/>
          <w:sz w:val="22"/>
          <w:szCs w:val="22"/>
          <w:lang w:val="ru-RU"/>
        </w:rPr>
        <w:t xml:space="preserve">к Порядку работы </w:t>
      </w:r>
    </w:p>
    <w:p w:rsidR="008C1B6D" w:rsidRPr="000A3D94" w:rsidRDefault="008C1B6D" w:rsidP="008C1B6D">
      <w:pPr>
        <w:spacing w:line="276" w:lineRule="auto"/>
        <w:jc w:val="right"/>
        <w:rPr>
          <w:rFonts w:eastAsia="Calibri"/>
          <w:sz w:val="22"/>
          <w:szCs w:val="22"/>
          <w:lang w:val="ru-RU"/>
        </w:rPr>
      </w:pPr>
      <w:r w:rsidRPr="000A3D94">
        <w:rPr>
          <w:rFonts w:eastAsia="Calibri"/>
          <w:sz w:val="22"/>
          <w:szCs w:val="22"/>
          <w:lang w:val="ru-RU"/>
        </w:rPr>
        <w:t>с обращениями клиентов</w:t>
      </w:r>
    </w:p>
    <w:p w:rsidR="008C1B6D" w:rsidRPr="000A3D94" w:rsidRDefault="008C1B6D" w:rsidP="008C1B6D">
      <w:pPr>
        <w:spacing w:line="276" w:lineRule="auto"/>
        <w:jc w:val="right"/>
        <w:rPr>
          <w:rFonts w:eastAsia="Calibri"/>
          <w:sz w:val="22"/>
          <w:szCs w:val="22"/>
          <w:lang w:val="ru-RU"/>
        </w:rPr>
      </w:pPr>
      <w:r w:rsidRPr="000A3D94">
        <w:rPr>
          <w:rFonts w:eastAsia="Calibri"/>
          <w:sz w:val="22"/>
          <w:szCs w:val="22"/>
          <w:lang w:val="ru-RU"/>
        </w:rPr>
        <w:t xml:space="preserve">в  ООО «МКК </w:t>
      </w:r>
      <w:proofErr w:type="spellStart"/>
      <w:r w:rsidRPr="000A3D94">
        <w:rPr>
          <w:rFonts w:eastAsia="Calibri"/>
          <w:sz w:val="22"/>
          <w:szCs w:val="22"/>
          <w:lang w:val="ru-RU"/>
        </w:rPr>
        <w:t>ДжонГолд</w:t>
      </w:r>
      <w:proofErr w:type="spellEnd"/>
      <w:r w:rsidRPr="000A3D94">
        <w:rPr>
          <w:rFonts w:eastAsia="Calibri"/>
          <w:sz w:val="22"/>
          <w:szCs w:val="22"/>
          <w:lang w:val="ru-RU"/>
        </w:rPr>
        <w:t>»</w:t>
      </w:r>
    </w:p>
    <w:p w:rsidR="008C1B6D" w:rsidRPr="000A3D94" w:rsidRDefault="008C1B6D" w:rsidP="008C1B6D">
      <w:pPr>
        <w:spacing w:line="276" w:lineRule="auto"/>
        <w:jc w:val="right"/>
        <w:rPr>
          <w:rFonts w:eastAsia="Calibri"/>
          <w:sz w:val="22"/>
          <w:szCs w:val="22"/>
          <w:lang w:val="ru-RU"/>
        </w:rPr>
      </w:pPr>
      <w:r w:rsidRPr="000A3D94">
        <w:rPr>
          <w:rFonts w:eastAsia="Calibri"/>
          <w:sz w:val="22"/>
          <w:szCs w:val="22"/>
          <w:lang w:val="ru-RU"/>
        </w:rPr>
        <w:t>Утверждено</w:t>
      </w:r>
    </w:p>
    <w:p w:rsidR="008C1B6D" w:rsidRPr="000A3D94" w:rsidRDefault="008C1B6D" w:rsidP="008C1B6D">
      <w:pPr>
        <w:spacing w:line="276" w:lineRule="auto"/>
        <w:jc w:val="right"/>
        <w:rPr>
          <w:rFonts w:eastAsia="Calibri"/>
          <w:sz w:val="22"/>
          <w:szCs w:val="22"/>
          <w:lang w:val="ru-RU"/>
        </w:rPr>
      </w:pPr>
      <w:r w:rsidRPr="000A3D94">
        <w:rPr>
          <w:rFonts w:eastAsia="Calibri"/>
          <w:sz w:val="22"/>
          <w:szCs w:val="22"/>
          <w:lang w:val="ru-RU"/>
        </w:rPr>
        <w:t xml:space="preserve">Генеральным директором </w:t>
      </w:r>
    </w:p>
    <w:p w:rsidR="008C1B6D" w:rsidRPr="000A3D94" w:rsidRDefault="008C1B6D" w:rsidP="008C1B6D">
      <w:pPr>
        <w:spacing w:line="276" w:lineRule="auto"/>
        <w:jc w:val="right"/>
        <w:rPr>
          <w:rFonts w:eastAsia="Calibri"/>
          <w:sz w:val="22"/>
          <w:szCs w:val="22"/>
          <w:lang w:val="ru-RU"/>
        </w:rPr>
      </w:pPr>
      <w:r w:rsidRPr="000A3D94">
        <w:rPr>
          <w:rFonts w:eastAsia="Calibri"/>
          <w:sz w:val="22"/>
          <w:szCs w:val="22"/>
          <w:lang w:val="ru-RU"/>
        </w:rPr>
        <w:t>ООО МКК «ДЖОНГОЛД»</w:t>
      </w:r>
    </w:p>
    <w:p w:rsidR="008C1B6D" w:rsidRPr="000A3D94" w:rsidRDefault="008C1B6D" w:rsidP="008C1B6D">
      <w:pPr>
        <w:spacing w:line="276" w:lineRule="auto"/>
        <w:jc w:val="right"/>
        <w:rPr>
          <w:rFonts w:eastAsia="Calibri"/>
          <w:sz w:val="22"/>
          <w:szCs w:val="22"/>
          <w:lang w:val="ru-RU"/>
        </w:rPr>
      </w:pPr>
      <w:r w:rsidRPr="000A3D94">
        <w:rPr>
          <w:rFonts w:eastAsia="Calibri"/>
          <w:sz w:val="22"/>
          <w:szCs w:val="22"/>
          <w:lang w:val="ru-RU"/>
        </w:rPr>
        <w:t>Приказ №12</w:t>
      </w:r>
    </w:p>
    <w:p w:rsidR="008C1B6D" w:rsidRPr="000A3D94" w:rsidRDefault="008C1B6D" w:rsidP="008C1B6D">
      <w:pPr>
        <w:spacing w:line="276" w:lineRule="auto"/>
        <w:jc w:val="right"/>
        <w:rPr>
          <w:rFonts w:eastAsia="Calibri"/>
          <w:sz w:val="22"/>
          <w:szCs w:val="22"/>
          <w:lang w:val="ru-RU"/>
        </w:rPr>
      </w:pPr>
      <w:r w:rsidRPr="000A3D94">
        <w:rPr>
          <w:rFonts w:eastAsia="Calibri"/>
          <w:sz w:val="22"/>
          <w:szCs w:val="22"/>
          <w:lang w:val="ru-RU"/>
        </w:rPr>
        <w:t>От  01 июля  2024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1964" w:rsidRPr="000A3D94" w:rsidTr="00E0308C">
        <w:tc>
          <w:tcPr>
            <w:tcW w:w="4785" w:type="dxa"/>
          </w:tcPr>
          <w:p w:rsidR="00D17D00" w:rsidRPr="000A3D94" w:rsidRDefault="00177CFF" w:rsidP="00E064CC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A3D94">
              <w:rPr>
                <w:rFonts w:ascii="Times New Roman" w:eastAsia="Calibri" w:hAnsi="Times New Roman" w:cs="Times New Roman"/>
              </w:rPr>
              <w:tab/>
              <w:t xml:space="preserve"> </w:t>
            </w:r>
            <w:r w:rsidRPr="000A3D94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0A3D94">
              <w:rPr>
                <w:rFonts w:ascii="Times New Roman" w:eastAsia="Calibri" w:hAnsi="Times New Roman" w:cs="Times New Roman"/>
                <w:bCs/>
                <w:lang w:eastAsia="ru-RU"/>
              </w:rPr>
              <w:t>микрокредитная</w:t>
            </w:r>
            <w:proofErr w:type="spellEnd"/>
            <w:r w:rsidRPr="000A3D94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компания «</w:t>
            </w:r>
            <w:proofErr w:type="spellStart"/>
            <w:r w:rsidRPr="000A3D94">
              <w:rPr>
                <w:rFonts w:ascii="Times New Roman" w:eastAsia="Calibri" w:hAnsi="Times New Roman" w:cs="Times New Roman"/>
                <w:bCs/>
                <w:lang w:eastAsia="ru-RU"/>
              </w:rPr>
              <w:t>ДжонГолд</w:t>
            </w:r>
            <w:proofErr w:type="spellEnd"/>
            <w:r w:rsidRPr="000A3D94">
              <w:rPr>
                <w:rFonts w:ascii="Times New Roman" w:eastAsia="Calibri" w:hAnsi="Times New Roman" w:cs="Times New Roman"/>
                <w:bCs/>
                <w:lang w:eastAsia="ru-RU"/>
              </w:rPr>
              <w:t>» (ООО МКК «</w:t>
            </w:r>
            <w:proofErr w:type="spellStart"/>
            <w:r w:rsidRPr="000A3D94">
              <w:rPr>
                <w:rFonts w:ascii="Times New Roman" w:eastAsia="Calibri" w:hAnsi="Times New Roman" w:cs="Times New Roman"/>
                <w:bCs/>
                <w:lang w:eastAsia="ru-RU"/>
              </w:rPr>
              <w:t>ДжонГолд</w:t>
            </w:r>
            <w:proofErr w:type="spellEnd"/>
            <w:r w:rsidRPr="000A3D94">
              <w:rPr>
                <w:rFonts w:ascii="Times New Roman" w:eastAsia="Calibri" w:hAnsi="Times New Roman" w:cs="Times New Roman"/>
                <w:bCs/>
                <w:lang w:eastAsia="ru-RU"/>
              </w:rPr>
              <w:t>»), ОГРН:1213800016242 , ИНН:3801153727</w:t>
            </w:r>
            <w:r w:rsidRPr="000A3D94">
              <w:rPr>
                <w:rFonts w:ascii="Times New Roman" w:eastAsia="Calibri" w:hAnsi="Times New Roman" w:cs="Times New Roman"/>
              </w:rPr>
              <w:t xml:space="preserve"> </w:t>
            </w:r>
            <w:r w:rsidRPr="000A3D94">
              <w:rPr>
                <w:rFonts w:ascii="Times New Roman" w:eastAsia="Calibri" w:hAnsi="Times New Roman" w:cs="Times New Roman"/>
                <w:bCs/>
                <w:lang w:eastAsia="ru-RU"/>
              </w:rPr>
              <w:t>Адрес: 665816,  Иркутская область, Г.О. АНГАРСКИЙ, Г АНГАРСК, МКР. 30, Д. 9, ПОМЕЩ. 94</w:t>
            </w:r>
          </w:p>
          <w:p w:rsidR="00E064CC" w:rsidRPr="000A3D94" w:rsidRDefault="00177CFF" w:rsidP="00E064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3D94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Телефон:  </w:t>
            </w:r>
            <w:r w:rsidRPr="000A3D94">
              <w:rPr>
                <w:rFonts w:ascii="Times New Roman" w:eastAsia="Calibri" w:hAnsi="Times New Roman" w:cs="Times New Roman"/>
                <w:bCs/>
                <w:lang w:eastAsia="ru-RU"/>
              </w:rPr>
              <w:t>7 924 518-22-02</w:t>
            </w:r>
          </w:p>
          <w:p w:rsidR="00E0308C" w:rsidRPr="000A3D94" w:rsidRDefault="00E0308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6" w:type="dxa"/>
          </w:tcPr>
          <w:p w:rsidR="00E0308C" w:rsidRPr="000A3D94" w:rsidRDefault="00177CFF" w:rsidP="00C94EF3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0A3D94">
              <w:rPr>
                <w:rFonts w:ascii="Times New Roman" w:eastAsia="Calibri" w:hAnsi="Times New Roman" w:cs="Times New Roman"/>
              </w:rPr>
              <w:t>_</w:t>
            </w:r>
            <w:r w:rsidR="00E064CC" w:rsidRPr="000A3D94">
              <w:rPr>
                <w:rFonts w:ascii="Times New Roman" w:eastAsia="Calibri" w:hAnsi="Times New Roman" w:cs="Times New Roman"/>
              </w:rPr>
              <w:t xml:space="preserve"> </w:t>
            </w:r>
            <w:r w:rsidR="00923CBA" w:rsidRPr="000A3D94">
              <w:rPr>
                <w:rFonts w:ascii="Times New Roman" w:eastAsia="Calibri" w:hAnsi="Times New Roman" w:cs="Times New Roman"/>
              </w:rPr>
              <w:t xml:space="preserve">Ф.И.О Клиента____________________ </w:t>
            </w:r>
            <w:r w:rsidRPr="000A3D94">
              <w:rPr>
                <w:rFonts w:ascii="Times New Roman" w:eastAsia="Calibri" w:hAnsi="Times New Roman" w:cs="Times New Roman"/>
              </w:rPr>
              <w:t>,</w:t>
            </w:r>
          </w:p>
          <w:p w:rsidR="00E0308C" w:rsidRPr="000A3D94" w:rsidRDefault="00177CFF" w:rsidP="00923CBA">
            <w:pPr>
              <w:rPr>
                <w:rFonts w:ascii="Times New Roman" w:eastAsia="Calibri" w:hAnsi="Times New Roman" w:cs="Times New Roman"/>
              </w:rPr>
            </w:pPr>
            <w:r w:rsidRPr="000A3D94">
              <w:rPr>
                <w:rFonts w:ascii="Times New Roman" w:eastAsia="Calibri" w:hAnsi="Times New Roman" w:cs="Times New Roman"/>
              </w:rPr>
              <w:t>адрес, по которому должен быть направлен ответ_____________________</w:t>
            </w:r>
          </w:p>
        </w:tc>
      </w:tr>
    </w:tbl>
    <w:p w:rsidR="001D602B" w:rsidRPr="000A3D94" w:rsidRDefault="00177CFF">
      <w:pPr>
        <w:spacing w:after="200" w:line="276" w:lineRule="auto"/>
        <w:rPr>
          <w:rFonts w:eastAsia="Calibri"/>
          <w:sz w:val="22"/>
          <w:szCs w:val="22"/>
          <w:lang w:val="ru-RU"/>
        </w:rPr>
      </w:pPr>
      <w:proofErr w:type="spellStart"/>
      <w:proofErr w:type="gramStart"/>
      <w:r w:rsidRPr="000A3D94">
        <w:rPr>
          <w:rFonts w:eastAsia="Calibri"/>
          <w:sz w:val="22"/>
          <w:szCs w:val="22"/>
          <w:lang w:val="ru-RU"/>
        </w:rPr>
        <w:t>Исх</w:t>
      </w:r>
      <w:proofErr w:type="spellEnd"/>
      <w:proofErr w:type="gramEnd"/>
      <w:r w:rsidRPr="000A3D94">
        <w:rPr>
          <w:rFonts w:eastAsia="Calibri"/>
          <w:sz w:val="22"/>
          <w:szCs w:val="22"/>
          <w:lang w:val="ru-RU"/>
        </w:rPr>
        <w:t xml:space="preserve"> №</w:t>
      </w:r>
      <w:r w:rsidR="00923CBA" w:rsidRPr="000A3D94">
        <w:rPr>
          <w:rFonts w:eastAsia="Calibri"/>
          <w:sz w:val="22"/>
          <w:szCs w:val="22"/>
          <w:lang w:val="ru-RU"/>
        </w:rPr>
        <w:t>___</w:t>
      </w:r>
      <w:r w:rsidRPr="000A3D94">
        <w:rPr>
          <w:rFonts w:eastAsia="Calibri"/>
          <w:sz w:val="22"/>
          <w:szCs w:val="22"/>
          <w:lang w:val="ru-RU"/>
        </w:rPr>
        <w:t xml:space="preserve">  от </w:t>
      </w:r>
      <w:r w:rsidR="00923CBA" w:rsidRPr="000A3D94">
        <w:rPr>
          <w:rFonts w:eastAsia="Calibri"/>
          <w:sz w:val="22"/>
          <w:szCs w:val="22"/>
          <w:lang w:val="ru-RU"/>
        </w:rPr>
        <w:t>_________________(дата)</w:t>
      </w:r>
    </w:p>
    <w:p w:rsidR="006D4B3A" w:rsidRPr="000A3D94" w:rsidRDefault="006D4B3A" w:rsidP="00E0308C">
      <w:pPr>
        <w:spacing w:after="200" w:line="276" w:lineRule="auto"/>
        <w:jc w:val="center"/>
        <w:rPr>
          <w:rFonts w:eastAsia="Calibri"/>
          <w:b/>
          <w:i/>
          <w:sz w:val="22"/>
          <w:szCs w:val="22"/>
          <w:lang w:val="ru-RU"/>
        </w:rPr>
      </w:pPr>
    </w:p>
    <w:p w:rsidR="006D4B3A" w:rsidRPr="000A3D94" w:rsidRDefault="00177CFF" w:rsidP="006D4B3A">
      <w:pPr>
        <w:spacing w:after="200" w:line="276" w:lineRule="auto"/>
        <w:jc w:val="center"/>
        <w:rPr>
          <w:rFonts w:eastAsia="Calibri"/>
          <w:b/>
          <w:i/>
          <w:sz w:val="22"/>
          <w:szCs w:val="22"/>
          <w:lang w:val="ru-RU"/>
        </w:rPr>
      </w:pPr>
      <w:r w:rsidRPr="000A3D94">
        <w:rPr>
          <w:rFonts w:eastAsia="Calibri"/>
          <w:b/>
          <w:i/>
          <w:sz w:val="22"/>
          <w:szCs w:val="22"/>
          <w:lang w:val="ru-RU"/>
        </w:rPr>
        <w:t xml:space="preserve">Уведомление о </w:t>
      </w:r>
      <w:r w:rsidR="00C969EF" w:rsidRPr="000A3D94">
        <w:rPr>
          <w:rFonts w:eastAsia="Calibri"/>
          <w:b/>
          <w:i/>
          <w:sz w:val="22"/>
          <w:szCs w:val="22"/>
          <w:lang w:val="ru-RU"/>
        </w:rPr>
        <w:t xml:space="preserve">продлении срока рассмотрения </w:t>
      </w:r>
      <w:r w:rsidR="00E064CC" w:rsidRPr="000A3D94">
        <w:rPr>
          <w:rFonts w:eastAsia="Calibri"/>
          <w:b/>
          <w:i/>
          <w:sz w:val="22"/>
          <w:szCs w:val="22"/>
          <w:lang w:val="ru-RU"/>
        </w:rPr>
        <w:t xml:space="preserve"> Обращени</w:t>
      </w:r>
      <w:r w:rsidRPr="000A3D94">
        <w:rPr>
          <w:rFonts w:eastAsia="Calibri"/>
          <w:b/>
          <w:i/>
          <w:sz w:val="22"/>
          <w:szCs w:val="22"/>
          <w:lang w:val="ru-RU"/>
        </w:rPr>
        <w:t>я</w:t>
      </w:r>
    </w:p>
    <w:p w:rsidR="006D4B3A" w:rsidRPr="000A3D94" w:rsidRDefault="006D4B3A" w:rsidP="00C94EF3">
      <w:pPr>
        <w:spacing w:line="276" w:lineRule="auto"/>
        <w:jc w:val="both"/>
        <w:rPr>
          <w:rFonts w:eastAsia="Calibri"/>
          <w:sz w:val="22"/>
          <w:szCs w:val="22"/>
          <w:lang w:val="ru-RU"/>
        </w:rPr>
      </w:pPr>
    </w:p>
    <w:p w:rsidR="005737B4" w:rsidRPr="000A3D94" w:rsidRDefault="00177CFF" w:rsidP="00DB19A6">
      <w:pPr>
        <w:spacing w:line="360" w:lineRule="auto"/>
        <w:ind w:firstLine="708"/>
        <w:jc w:val="both"/>
        <w:rPr>
          <w:rFonts w:eastAsia="Calibri"/>
          <w:sz w:val="22"/>
          <w:szCs w:val="22"/>
          <w:lang w:val="ru-RU"/>
        </w:rPr>
      </w:pPr>
      <w:r w:rsidRPr="000A3D94">
        <w:rPr>
          <w:rFonts w:eastAsia="Calibri"/>
          <w:color w:val="000000"/>
          <w:sz w:val="22"/>
          <w:szCs w:val="22"/>
          <w:lang w:val="ru-RU"/>
        </w:rPr>
        <w:t>Уважаем</w:t>
      </w:r>
      <w:r w:rsidR="00923CBA" w:rsidRPr="000A3D94">
        <w:rPr>
          <w:rFonts w:eastAsia="Calibri"/>
          <w:color w:val="000000"/>
          <w:sz w:val="22"/>
          <w:szCs w:val="22"/>
          <w:lang w:val="ru-RU"/>
        </w:rPr>
        <w:t>ый (</w:t>
      </w:r>
      <w:proofErr w:type="spellStart"/>
      <w:r w:rsidRPr="000A3D94">
        <w:rPr>
          <w:rFonts w:eastAsia="Calibri"/>
          <w:color w:val="000000"/>
          <w:sz w:val="22"/>
          <w:szCs w:val="22"/>
          <w:lang w:val="ru-RU"/>
        </w:rPr>
        <w:t>ая</w:t>
      </w:r>
      <w:proofErr w:type="spellEnd"/>
      <w:r w:rsidR="00923CBA" w:rsidRPr="000A3D94">
        <w:rPr>
          <w:rFonts w:eastAsia="Calibri"/>
          <w:color w:val="000000"/>
          <w:sz w:val="22"/>
          <w:szCs w:val="22"/>
          <w:lang w:val="ru-RU"/>
        </w:rPr>
        <w:t xml:space="preserve">) (Ф.И.О) </w:t>
      </w:r>
      <w:r w:rsidR="00110472" w:rsidRPr="000A3D94">
        <w:rPr>
          <w:rFonts w:eastAsia="Calibri"/>
          <w:color w:val="000000"/>
          <w:sz w:val="22"/>
          <w:szCs w:val="22"/>
          <w:lang w:val="ru-RU"/>
        </w:rPr>
        <w:t xml:space="preserve"> </w:t>
      </w:r>
      <w:r w:rsidR="00C969EF" w:rsidRPr="000A3D94">
        <w:rPr>
          <w:rFonts w:eastAsia="Calibri"/>
          <w:color w:val="000000"/>
          <w:sz w:val="22"/>
          <w:szCs w:val="22"/>
          <w:lang w:val="ru-RU"/>
        </w:rPr>
        <w:t xml:space="preserve">уведомляем Вас о продлении на 10 рабочих дней  срока ответа на </w:t>
      </w:r>
      <w:r w:rsidR="00110472" w:rsidRPr="000A3D94">
        <w:rPr>
          <w:rFonts w:eastAsia="Calibri"/>
          <w:color w:val="000000"/>
          <w:sz w:val="22"/>
          <w:szCs w:val="22"/>
          <w:lang w:val="ru-RU"/>
        </w:rPr>
        <w:t>обращени</w:t>
      </w:r>
      <w:r w:rsidR="00923CBA" w:rsidRPr="000A3D94">
        <w:rPr>
          <w:rFonts w:eastAsia="Calibri"/>
          <w:color w:val="000000"/>
          <w:sz w:val="22"/>
          <w:szCs w:val="22"/>
          <w:lang w:val="ru-RU"/>
        </w:rPr>
        <w:t xml:space="preserve">е, полученное  («___»_________20__г. </w:t>
      </w:r>
      <w:r w:rsidR="00F31E5D" w:rsidRPr="000A3D94">
        <w:rPr>
          <w:rFonts w:eastAsia="Calibri"/>
          <w:color w:val="000000"/>
          <w:sz w:val="22"/>
          <w:szCs w:val="22"/>
          <w:lang w:val="ru-RU"/>
        </w:rPr>
        <w:t>(</w:t>
      </w:r>
      <w:r w:rsidR="00923CBA" w:rsidRPr="000A3D94">
        <w:rPr>
          <w:rFonts w:eastAsia="Calibri"/>
          <w:color w:val="000000"/>
          <w:sz w:val="22"/>
          <w:szCs w:val="22"/>
          <w:lang w:val="ru-RU"/>
        </w:rPr>
        <w:t>дата получения обращения)</w:t>
      </w:r>
      <w:r w:rsidR="00F31E5D" w:rsidRPr="000A3D94">
        <w:rPr>
          <w:rFonts w:eastAsia="Calibri"/>
          <w:color w:val="000000"/>
          <w:sz w:val="22"/>
          <w:szCs w:val="22"/>
          <w:lang w:val="ru-RU"/>
        </w:rPr>
        <w:t xml:space="preserve">) </w:t>
      </w:r>
      <w:r w:rsidR="00923CBA" w:rsidRPr="000A3D94">
        <w:rPr>
          <w:rFonts w:eastAsia="Calibri"/>
          <w:color w:val="000000"/>
          <w:sz w:val="22"/>
          <w:szCs w:val="22"/>
          <w:lang w:val="ru-RU"/>
        </w:rPr>
        <w:t xml:space="preserve"> ООО МКК «</w:t>
      </w:r>
      <w:proofErr w:type="spellStart"/>
      <w:r w:rsidR="00923CBA" w:rsidRPr="000A3D94">
        <w:rPr>
          <w:rFonts w:eastAsia="Calibri"/>
          <w:color w:val="000000"/>
          <w:sz w:val="22"/>
          <w:szCs w:val="22"/>
          <w:lang w:val="ru-RU"/>
        </w:rPr>
        <w:t>ДжонГолд</w:t>
      </w:r>
      <w:proofErr w:type="spellEnd"/>
      <w:r w:rsidR="00923CBA" w:rsidRPr="000A3D94">
        <w:rPr>
          <w:rFonts w:eastAsia="Calibri"/>
          <w:color w:val="000000"/>
          <w:sz w:val="22"/>
          <w:szCs w:val="22"/>
          <w:lang w:val="ru-RU"/>
        </w:rPr>
        <w:t>» (выбрать нужное:  посредством почтовой связи/нарочным на бумажном носителе/ на адрес электронной почты</w:t>
      </w:r>
      <w:r w:rsidR="00F31E5D" w:rsidRPr="000A3D94">
        <w:rPr>
          <w:rFonts w:eastAsia="Calibri"/>
          <w:color w:val="000000"/>
          <w:sz w:val="22"/>
          <w:szCs w:val="22"/>
          <w:lang w:val="ru-RU"/>
        </w:rPr>
        <w:t>/на сайте</w:t>
      </w:r>
      <w:r w:rsidR="00923CBA" w:rsidRPr="000A3D94">
        <w:rPr>
          <w:rFonts w:eastAsia="Calibri"/>
          <w:color w:val="000000"/>
          <w:sz w:val="22"/>
          <w:szCs w:val="22"/>
          <w:lang w:val="ru-RU"/>
        </w:rPr>
        <w:t xml:space="preserve">)  </w:t>
      </w:r>
      <w:r w:rsidR="00110472" w:rsidRPr="000A3D94">
        <w:rPr>
          <w:rFonts w:eastAsia="Calibri"/>
          <w:color w:val="000000"/>
          <w:sz w:val="22"/>
          <w:szCs w:val="22"/>
          <w:lang w:val="ru-RU"/>
        </w:rPr>
        <w:t xml:space="preserve"> зарегистрировано</w:t>
      </w:r>
      <w:r w:rsidR="00923CBA" w:rsidRPr="000A3D94">
        <w:rPr>
          <w:rFonts w:eastAsia="Calibri"/>
          <w:color w:val="000000"/>
          <w:sz w:val="22"/>
          <w:szCs w:val="22"/>
          <w:lang w:val="ru-RU"/>
        </w:rPr>
        <w:t xml:space="preserve"> </w:t>
      </w:r>
      <w:r w:rsidR="00110472" w:rsidRPr="000A3D94">
        <w:rPr>
          <w:rFonts w:eastAsia="Calibri"/>
          <w:color w:val="000000"/>
          <w:sz w:val="22"/>
          <w:szCs w:val="22"/>
          <w:lang w:val="ru-RU"/>
        </w:rPr>
        <w:t xml:space="preserve"> под №</w:t>
      </w:r>
      <w:r w:rsidR="00923CBA" w:rsidRPr="000A3D94">
        <w:rPr>
          <w:rFonts w:eastAsia="Calibri"/>
          <w:color w:val="000000"/>
          <w:sz w:val="22"/>
          <w:szCs w:val="22"/>
          <w:lang w:val="ru-RU"/>
        </w:rPr>
        <w:t>___</w:t>
      </w:r>
      <w:r w:rsidR="00110472" w:rsidRPr="000A3D94">
        <w:rPr>
          <w:rFonts w:eastAsia="Calibri"/>
          <w:color w:val="000000"/>
          <w:sz w:val="22"/>
          <w:szCs w:val="22"/>
          <w:lang w:val="ru-RU"/>
        </w:rPr>
        <w:t xml:space="preserve"> от </w:t>
      </w:r>
      <w:r w:rsidR="00F31E5D" w:rsidRPr="000A3D94">
        <w:rPr>
          <w:rFonts w:eastAsia="Calibri"/>
          <w:color w:val="000000"/>
          <w:sz w:val="22"/>
          <w:szCs w:val="22"/>
          <w:lang w:val="ru-RU"/>
        </w:rPr>
        <w:t xml:space="preserve">«____» </w:t>
      </w:r>
      <w:r w:rsidR="00923CBA" w:rsidRPr="000A3D94">
        <w:rPr>
          <w:rFonts w:eastAsia="Calibri"/>
          <w:color w:val="000000"/>
          <w:sz w:val="22"/>
          <w:szCs w:val="22"/>
          <w:lang w:val="ru-RU"/>
        </w:rPr>
        <w:t>_________</w:t>
      </w:r>
      <w:r w:rsidR="00F31E5D" w:rsidRPr="000A3D94">
        <w:rPr>
          <w:rFonts w:eastAsia="Calibri"/>
          <w:color w:val="000000"/>
          <w:sz w:val="22"/>
          <w:szCs w:val="22"/>
          <w:lang w:val="ru-RU"/>
        </w:rPr>
        <w:t>20</w:t>
      </w:r>
      <w:r w:rsidR="00693961" w:rsidRPr="000A3D94">
        <w:rPr>
          <w:rFonts w:eastAsia="Calibri"/>
          <w:color w:val="000000"/>
          <w:sz w:val="22"/>
          <w:szCs w:val="22"/>
          <w:lang w:val="ru-RU"/>
        </w:rPr>
        <w:t>___</w:t>
      </w:r>
      <w:r w:rsidR="00C969EF" w:rsidRPr="000A3D94">
        <w:rPr>
          <w:rFonts w:eastAsia="Calibri"/>
          <w:color w:val="000000"/>
          <w:sz w:val="22"/>
          <w:szCs w:val="22"/>
          <w:lang w:val="ru-RU"/>
        </w:rPr>
        <w:t xml:space="preserve">» по причине  необходимости запроса дополнительных документов и материалов в целях объективного и всестороннего рассмотрения обращения  в соответствии с требованиями п. 8  статьи 9.1 Федерального закона от 2 июля 2010 г. № 151-ФЗ «0 </w:t>
      </w:r>
      <w:proofErr w:type="spellStart"/>
      <w:r w:rsidR="00C969EF" w:rsidRPr="000A3D94">
        <w:rPr>
          <w:rFonts w:eastAsia="Calibri"/>
          <w:color w:val="000000"/>
          <w:sz w:val="22"/>
          <w:szCs w:val="22"/>
          <w:lang w:val="ru-RU"/>
        </w:rPr>
        <w:t>микрофинансовой</w:t>
      </w:r>
      <w:proofErr w:type="spellEnd"/>
      <w:r w:rsidR="00C969EF" w:rsidRPr="000A3D94">
        <w:rPr>
          <w:rFonts w:eastAsia="Calibri"/>
          <w:color w:val="000000"/>
          <w:sz w:val="22"/>
          <w:szCs w:val="22"/>
          <w:lang w:val="ru-RU"/>
        </w:rPr>
        <w:t xml:space="preserve"> деятельности и </w:t>
      </w:r>
      <w:proofErr w:type="spellStart"/>
      <w:r w:rsidR="00C969EF" w:rsidRPr="000A3D94">
        <w:rPr>
          <w:rFonts w:eastAsia="Calibri"/>
          <w:color w:val="000000"/>
          <w:sz w:val="22"/>
          <w:szCs w:val="22"/>
          <w:lang w:val="ru-RU"/>
        </w:rPr>
        <w:t>микрофинансовых</w:t>
      </w:r>
      <w:proofErr w:type="spellEnd"/>
      <w:r w:rsidR="00C969EF" w:rsidRPr="000A3D94">
        <w:rPr>
          <w:rFonts w:eastAsia="Calibri"/>
          <w:color w:val="000000"/>
          <w:sz w:val="22"/>
          <w:szCs w:val="22"/>
          <w:lang w:val="ru-RU"/>
        </w:rPr>
        <w:t xml:space="preserve"> организациях.</w:t>
      </w:r>
    </w:p>
    <w:p w:rsidR="00DF585A" w:rsidRPr="000A3D94" w:rsidRDefault="00DF585A" w:rsidP="006D4B3A">
      <w:pPr>
        <w:spacing w:line="360" w:lineRule="auto"/>
        <w:jc w:val="both"/>
        <w:rPr>
          <w:rFonts w:eastAsia="Calibri"/>
          <w:sz w:val="22"/>
          <w:szCs w:val="22"/>
          <w:lang w:val="ru-RU"/>
        </w:rPr>
      </w:pPr>
    </w:p>
    <w:p w:rsidR="00C94EF3" w:rsidRPr="000A3D94" w:rsidRDefault="00177CFF" w:rsidP="00D17D00">
      <w:pPr>
        <w:spacing w:line="360" w:lineRule="auto"/>
        <w:jc w:val="both"/>
        <w:rPr>
          <w:rFonts w:eastAsia="Calibri"/>
          <w:sz w:val="22"/>
          <w:szCs w:val="22"/>
          <w:lang w:val="ru-RU"/>
        </w:rPr>
      </w:pPr>
      <w:r w:rsidRPr="000A3D94">
        <w:rPr>
          <w:rFonts w:eastAsia="Calibri"/>
          <w:sz w:val="22"/>
          <w:szCs w:val="22"/>
          <w:lang w:val="ru-RU"/>
        </w:rPr>
        <w:tab/>
      </w:r>
    </w:p>
    <w:p w:rsidR="00C94EF3" w:rsidRPr="000A3D94" w:rsidRDefault="00C94EF3" w:rsidP="00C94EF3">
      <w:pPr>
        <w:spacing w:line="276" w:lineRule="auto"/>
        <w:jc w:val="both"/>
        <w:rPr>
          <w:rFonts w:eastAsia="Calibri"/>
          <w:sz w:val="22"/>
          <w:szCs w:val="22"/>
          <w:lang w:val="ru-RU"/>
        </w:rPr>
      </w:pPr>
    </w:p>
    <w:p w:rsidR="008C1B6D" w:rsidRPr="000A3D94" w:rsidRDefault="00177CFF" w:rsidP="008C1B6D">
      <w:pPr>
        <w:spacing w:line="276" w:lineRule="auto"/>
        <w:jc w:val="right"/>
        <w:rPr>
          <w:rFonts w:eastAsia="Calibri"/>
          <w:sz w:val="22"/>
          <w:szCs w:val="22"/>
          <w:lang w:val="ru-RU"/>
        </w:rPr>
      </w:pPr>
      <w:r w:rsidRPr="000A3D94">
        <w:rPr>
          <w:rFonts w:eastAsia="Calibri"/>
          <w:sz w:val="22"/>
          <w:szCs w:val="22"/>
          <w:lang w:val="ru-RU"/>
        </w:rPr>
        <w:t>_</w:t>
      </w:r>
      <w:r w:rsidR="00663D25" w:rsidRPr="000A3D94">
        <w:rPr>
          <w:rFonts w:eastAsia="Calibri"/>
          <w:sz w:val="22"/>
          <w:szCs w:val="22"/>
          <w:lang w:val="ru-RU"/>
        </w:rPr>
        <w:t xml:space="preserve">Генеральный директор </w:t>
      </w:r>
      <w:r w:rsidRPr="000A3D94">
        <w:rPr>
          <w:rFonts w:eastAsia="Calibri"/>
          <w:sz w:val="22"/>
          <w:szCs w:val="22"/>
          <w:lang w:val="ru-RU"/>
        </w:rPr>
        <w:tab/>
      </w:r>
      <w:r w:rsidRPr="000A3D94">
        <w:rPr>
          <w:rFonts w:eastAsia="Calibri"/>
          <w:sz w:val="22"/>
          <w:szCs w:val="22"/>
          <w:lang w:val="ru-RU"/>
        </w:rPr>
        <w:tab/>
      </w:r>
      <w:r w:rsidRPr="000A3D94">
        <w:rPr>
          <w:rFonts w:eastAsia="Calibri"/>
          <w:sz w:val="22"/>
          <w:szCs w:val="22"/>
          <w:lang w:val="ru-RU"/>
        </w:rPr>
        <w:tab/>
      </w:r>
      <w:r w:rsidRPr="000A3D94">
        <w:rPr>
          <w:rFonts w:eastAsia="Calibri"/>
          <w:sz w:val="22"/>
          <w:szCs w:val="22"/>
          <w:lang w:val="ru-RU"/>
        </w:rPr>
        <w:tab/>
        <w:t>____________</w:t>
      </w:r>
      <w:r w:rsidRPr="000A3D94">
        <w:rPr>
          <w:rFonts w:eastAsia="Calibri"/>
          <w:sz w:val="22"/>
          <w:szCs w:val="22"/>
          <w:lang w:val="ru-RU"/>
        </w:rPr>
        <w:tab/>
      </w:r>
      <w:r w:rsidRPr="000A3D94">
        <w:rPr>
          <w:rFonts w:eastAsia="Calibri"/>
          <w:sz w:val="22"/>
          <w:szCs w:val="22"/>
          <w:lang w:val="ru-RU"/>
        </w:rPr>
        <w:tab/>
      </w:r>
      <w:r w:rsidRPr="000A3D94">
        <w:rPr>
          <w:rFonts w:eastAsia="Calibri"/>
          <w:sz w:val="22"/>
          <w:szCs w:val="22"/>
          <w:lang w:val="ru-RU"/>
        </w:rPr>
        <w:tab/>
      </w:r>
    </w:p>
    <w:p w:rsidR="008C1B6D" w:rsidRPr="000A3D94" w:rsidRDefault="008C1B6D" w:rsidP="008C1B6D">
      <w:pPr>
        <w:spacing w:line="276" w:lineRule="auto"/>
        <w:jc w:val="right"/>
        <w:rPr>
          <w:rFonts w:eastAsia="Calibri"/>
          <w:sz w:val="22"/>
          <w:szCs w:val="22"/>
          <w:lang w:val="ru-RU"/>
        </w:rPr>
      </w:pPr>
    </w:p>
    <w:p w:rsidR="008C1B6D" w:rsidRPr="000A3D94" w:rsidRDefault="008C1B6D" w:rsidP="008C1B6D">
      <w:pPr>
        <w:spacing w:line="276" w:lineRule="auto"/>
        <w:jc w:val="right"/>
        <w:rPr>
          <w:rFonts w:eastAsia="Calibri"/>
          <w:sz w:val="22"/>
          <w:szCs w:val="22"/>
          <w:lang w:val="ru-RU"/>
        </w:rPr>
      </w:pPr>
    </w:p>
    <w:p w:rsidR="008C1B6D" w:rsidRPr="000A3D94" w:rsidRDefault="008C1B6D" w:rsidP="008C1B6D">
      <w:pPr>
        <w:spacing w:line="276" w:lineRule="auto"/>
        <w:jc w:val="right"/>
        <w:rPr>
          <w:rFonts w:eastAsia="Calibri"/>
          <w:sz w:val="22"/>
          <w:szCs w:val="22"/>
          <w:lang w:val="ru-RU"/>
        </w:rPr>
      </w:pPr>
    </w:p>
    <w:p w:rsidR="008C1B6D" w:rsidRPr="000A3D94" w:rsidRDefault="008C1B6D" w:rsidP="008C1B6D">
      <w:pPr>
        <w:spacing w:line="276" w:lineRule="auto"/>
        <w:jc w:val="right"/>
        <w:rPr>
          <w:rFonts w:eastAsia="Calibri"/>
          <w:sz w:val="22"/>
          <w:szCs w:val="22"/>
          <w:lang w:val="ru-RU"/>
        </w:rPr>
      </w:pPr>
    </w:p>
    <w:p w:rsidR="008C1B6D" w:rsidRPr="000A3D94" w:rsidRDefault="008C1B6D" w:rsidP="008C1B6D">
      <w:pPr>
        <w:spacing w:line="276" w:lineRule="auto"/>
        <w:jc w:val="right"/>
        <w:rPr>
          <w:rFonts w:eastAsia="Calibri"/>
          <w:sz w:val="22"/>
          <w:szCs w:val="22"/>
          <w:lang w:val="ru-RU"/>
        </w:rPr>
      </w:pPr>
    </w:p>
    <w:p w:rsidR="008C1B6D" w:rsidRPr="000A3D94" w:rsidRDefault="008C1B6D" w:rsidP="008C1B6D">
      <w:pPr>
        <w:spacing w:line="276" w:lineRule="auto"/>
        <w:jc w:val="right"/>
        <w:rPr>
          <w:rFonts w:eastAsia="Calibri"/>
          <w:sz w:val="22"/>
          <w:szCs w:val="22"/>
          <w:lang w:val="ru-RU"/>
        </w:rPr>
      </w:pPr>
    </w:p>
    <w:p w:rsidR="008C1B6D" w:rsidRPr="000A3D94" w:rsidRDefault="008C1B6D" w:rsidP="008C1B6D">
      <w:pPr>
        <w:spacing w:line="276" w:lineRule="auto"/>
        <w:jc w:val="right"/>
        <w:rPr>
          <w:rFonts w:eastAsia="Calibri"/>
          <w:sz w:val="22"/>
          <w:szCs w:val="22"/>
          <w:lang w:val="ru-RU"/>
        </w:rPr>
      </w:pPr>
    </w:p>
    <w:p w:rsidR="008C1B6D" w:rsidRPr="000A3D94" w:rsidRDefault="008C1B6D" w:rsidP="008C1B6D">
      <w:pPr>
        <w:spacing w:line="276" w:lineRule="auto"/>
        <w:jc w:val="right"/>
        <w:rPr>
          <w:rFonts w:eastAsia="Calibri"/>
          <w:sz w:val="22"/>
          <w:szCs w:val="22"/>
          <w:lang w:val="ru-RU"/>
        </w:rPr>
      </w:pPr>
    </w:p>
    <w:p w:rsidR="008C1B6D" w:rsidRPr="000A3D94" w:rsidRDefault="008C1B6D" w:rsidP="008C1B6D">
      <w:pPr>
        <w:spacing w:line="276" w:lineRule="auto"/>
        <w:jc w:val="right"/>
        <w:rPr>
          <w:rFonts w:eastAsia="Calibri"/>
          <w:sz w:val="22"/>
          <w:szCs w:val="22"/>
          <w:lang w:val="ru-RU"/>
        </w:rPr>
      </w:pPr>
    </w:p>
    <w:p w:rsidR="008C1B6D" w:rsidRPr="000A3D94" w:rsidRDefault="008C1B6D" w:rsidP="008C1B6D">
      <w:pPr>
        <w:spacing w:line="276" w:lineRule="auto"/>
        <w:jc w:val="right"/>
        <w:rPr>
          <w:rFonts w:eastAsia="Calibri"/>
          <w:sz w:val="22"/>
          <w:szCs w:val="22"/>
          <w:lang w:val="ru-RU"/>
        </w:rPr>
      </w:pPr>
    </w:p>
    <w:p w:rsidR="008C1B6D" w:rsidRPr="000A3D94" w:rsidRDefault="008C1B6D" w:rsidP="008C1B6D">
      <w:pPr>
        <w:spacing w:line="276" w:lineRule="auto"/>
        <w:jc w:val="right"/>
        <w:rPr>
          <w:rFonts w:eastAsia="Calibri"/>
          <w:sz w:val="22"/>
          <w:szCs w:val="22"/>
          <w:lang w:val="ru-RU"/>
        </w:rPr>
      </w:pPr>
    </w:p>
    <w:p w:rsidR="006D4B3A" w:rsidRPr="000A3D94" w:rsidRDefault="006D4B3A" w:rsidP="008C1B6D">
      <w:pPr>
        <w:spacing w:line="276" w:lineRule="auto"/>
        <w:jc w:val="right"/>
        <w:rPr>
          <w:rFonts w:eastAsia="Calibri"/>
          <w:sz w:val="22"/>
          <w:szCs w:val="22"/>
          <w:lang w:val="ru-RU"/>
        </w:rPr>
        <w:sectPr w:rsidR="006D4B3A" w:rsidRPr="000A3D9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1964" w:rsidRPr="000A3D94" w:rsidTr="00E0308C">
        <w:tc>
          <w:tcPr>
            <w:tcW w:w="4785" w:type="dxa"/>
          </w:tcPr>
          <w:p w:rsidR="0058680C" w:rsidRPr="000A3D94" w:rsidRDefault="00177CFF" w:rsidP="005868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3D94">
              <w:rPr>
                <w:rFonts w:ascii="Times New Roman" w:eastAsia="Calibri" w:hAnsi="Times New Roman" w:cs="Times New Roman"/>
              </w:rPr>
              <w:lastRenderedPageBreak/>
              <w:t xml:space="preserve">Общество с ограниченной ответственностью </w:t>
            </w:r>
            <w:proofErr w:type="spellStart"/>
            <w:r w:rsidRPr="000A3D94">
              <w:rPr>
                <w:rFonts w:ascii="Times New Roman" w:eastAsia="Calibri" w:hAnsi="Times New Roman" w:cs="Times New Roman"/>
              </w:rPr>
              <w:t>микрокредитная</w:t>
            </w:r>
            <w:proofErr w:type="spellEnd"/>
            <w:r w:rsidRPr="000A3D94">
              <w:rPr>
                <w:rFonts w:ascii="Times New Roman" w:eastAsia="Calibri" w:hAnsi="Times New Roman" w:cs="Times New Roman"/>
              </w:rPr>
              <w:t xml:space="preserve"> компания «</w:t>
            </w:r>
            <w:proofErr w:type="spellStart"/>
            <w:r w:rsidRPr="000A3D94">
              <w:rPr>
                <w:rFonts w:ascii="Times New Roman" w:eastAsia="Calibri" w:hAnsi="Times New Roman" w:cs="Times New Roman"/>
              </w:rPr>
              <w:t>ДжонГолд</w:t>
            </w:r>
            <w:proofErr w:type="spellEnd"/>
            <w:r w:rsidRPr="000A3D94">
              <w:rPr>
                <w:rFonts w:ascii="Times New Roman" w:eastAsia="Calibri" w:hAnsi="Times New Roman" w:cs="Times New Roman"/>
              </w:rPr>
              <w:t>» (ООО МКК «</w:t>
            </w:r>
            <w:proofErr w:type="spellStart"/>
            <w:r w:rsidRPr="000A3D94">
              <w:rPr>
                <w:rFonts w:ascii="Times New Roman" w:eastAsia="Calibri" w:hAnsi="Times New Roman" w:cs="Times New Roman"/>
              </w:rPr>
              <w:t>ДжонГолд</w:t>
            </w:r>
            <w:proofErr w:type="spellEnd"/>
            <w:r w:rsidRPr="000A3D94">
              <w:rPr>
                <w:rFonts w:ascii="Times New Roman" w:eastAsia="Calibri" w:hAnsi="Times New Roman" w:cs="Times New Roman"/>
              </w:rPr>
              <w:t xml:space="preserve">»), ОГРН:1213800016242 , ИНН:3801153727 Адрес: </w:t>
            </w:r>
            <w:r w:rsidRPr="000A3D94">
              <w:rPr>
                <w:rFonts w:ascii="Times New Roman" w:eastAsia="Calibri" w:hAnsi="Times New Roman" w:cs="Times New Roman"/>
              </w:rPr>
              <w:t>665816,  Иркутская область, Г.О. АНГАРСКИЙ, Г АНГАРСК, МКР. 30, Д. 9, ПОМЕЩ. 94</w:t>
            </w:r>
          </w:p>
          <w:p w:rsidR="00E0308C" w:rsidRPr="000A3D94" w:rsidRDefault="00177CFF" w:rsidP="005868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3D94">
              <w:rPr>
                <w:rFonts w:ascii="Times New Roman" w:eastAsia="Calibri" w:hAnsi="Times New Roman" w:cs="Times New Roman"/>
              </w:rPr>
              <w:t>Телефон:  7 924 518-22-02</w:t>
            </w:r>
          </w:p>
        </w:tc>
        <w:tc>
          <w:tcPr>
            <w:tcW w:w="4786" w:type="dxa"/>
          </w:tcPr>
          <w:p w:rsidR="0058680C" w:rsidRPr="000A3D94" w:rsidRDefault="00177CFF" w:rsidP="0058680C">
            <w:pPr>
              <w:rPr>
                <w:rFonts w:ascii="Times New Roman" w:eastAsia="Calibri" w:hAnsi="Times New Roman" w:cs="Times New Roman"/>
              </w:rPr>
            </w:pPr>
            <w:r w:rsidRPr="000A3D94">
              <w:rPr>
                <w:rFonts w:ascii="Times New Roman" w:eastAsia="Calibri" w:hAnsi="Times New Roman" w:cs="Times New Roman"/>
              </w:rPr>
              <w:t>_</w:t>
            </w:r>
            <w:r w:rsidR="00E064CC" w:rsidRPr="000A3D94">
              <w:rPr>
                <w:rFonts w:ascii="Times New Roman" w:eastAsia="Calibri" w:hAnsi="Times New Roman" w:cs="Times New Roman"/>
              </w:rPr>
              <w:t xml:space="preserve"> </w:t>
            </w:r>
            <w:r w:rsidRPr="000A3D94">
              <w:rPr>
                <w:rFonts w:ascii="Times New Roman" w:eastAsia="Calibri" w:hAnsi="Times New Roman" w:cs="Times New Roman"/>
              </w:rPr>
              <w:t>Ф.И.О Клиента____________________ ,</w:t>
            </w:r>
          </w:p>
          <w:p w:rsidR="00E0308C" w:rsidRPr="000A3D94" w:rsidRDefault="00177CFF" w:rsidP="0058680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0A3D94">
              <w:rPr>
                <w:rFonts w:ascii="Times New Roman" w:eastAsia="Calibri" w:hAnsi="Times New Roman" w:cs="Times New Roman"/>
              </w:rPr>
              <w:t>адрес,</w:t>
            </w:r>
            <w:r w:rsidRPr="000A3D94">
              <w:rPr>
                <w:rFonts w:ascii="Times New Roman" w:eastAsia="Calibri" w:hAnsi="Times New Roman" w:cs="Times New Roman"/>
              </w:rPr>
              <w:t xml:space="preserve">  </w:t>
            </w:r>
            <w:r w:rsidRPr="000A3D94">
              <w:rPr>
                <w:rFonts w:ascii="Times New Roman" w:eastAsia="Calibri" w:hAnsi="Times New Roman" w:cs="Times New Roman"/>
              </w:rPr>
              <w:t xml:space="preserve"> по которому должен быть направлен ответ_____________________</w:t>
            </w:r>
          </w:p>
        </w:tc>
      </w:tr>
    </w:tbl>
    <w:p w:rsidR="001D602B" w:rsidRPr="000A3D94" w:rsidRDefault="00177CFF">
      <w:pPr>
        <w:spacing w:after="200" w:line="276" w:lineRule="auto"/>
        <w:rPr>
          <w:rFonts w:eastAsia="Calibri"/>
          <w:sz w:val="22"/>
          <w:szCs w:val="22"/>
          <w:lang w:val="ru-RU"/>
        </w:rPr>
      </w:pPr>
      <w:proofErr w:type="spellStart"/>
      <w:proofErr w:type="gramStart"/>
      <w:r w:rsidRPr="000A3D94">
        <w:rPr>
          <w:rFonts w:eastAsia="Calibri"/>
          <w:sz w:val="22"/>
          <w:szCs w:val="22"/>
          <w:lang w:val="ru-RU"/>
        </w:rPr>
        <w:t>Исх</w:t>
      </w:r>
      <w:proofErr w:type="spellEnd"/>
      <w:proofErr w:type="gramEnd"/>
      <w:r w:rsidRPr="000A3D94">
        <w:rPr>
          <w:rFonts w:eastAsia="Calibri"/>
          <w:sz w:val="22"/>
          <w:szCs w:val="22"/>
          <w:lang w:val="ru-RU"/>
        </w:rPr>
        <w:t xml:space="preserve"> №</w:t>
      </w:r>
      <w:r w:rsidR="0058680C" w:rsidRPr="000A3D94">
        <w:rPr>
          <w:rFonts w:eastAsia="Calibri"/>
          <w:sz w:val="22"/>
          <w:szCs w:val="22"/>
          <w:lang w:val="ru-RU"/>
        </w:rPr>
        <w:t>____</w:t>
      </w:r>
      <w:r w:rsidRPr="000A3D94">
        <w:rPr>
          <w:rFonts w:eastAsia="Calibri"/>
          <w:sz w:val="22"/>
          <w:szCs w:val="22"/>
          <w:lang w:val="ru-RU"/>
        </w:rPr>
        <w:t xml:space="preserve">  от </w:t>
      </w:r>
      <w:r w:rsidR="0058680C" w:rsidRPr="000A3D94">
        <w:rPr>
          <w:rFonts w:eastAsia="Calibri"/>
          <w:sz w:val="22"/>
          <w:szCs w:val="22"/>
          <w:lang w:val="ru-RU"/>
        </w:rPr>
        <w:t>___________(дата)</w:t>
      </w:r>
    </w:p>
    <w:p w:rsidR="006D4B3A" w:rsidRPr="000A3D94" w:rsidRDefault="006D4B3A" w:rsidP="00E0308C">
      <w:pPr>
        <w:spacing w:after="200" w:line="276" w:lineRule="auto"/>
        <w:jc w:val="center"/>
        <w:rPr>
          <w:rFonts w:eastAsia="Calibri"/>
          <w:b/>
          <w:i/>
          <w:sz w:val="22"/>
          <w:szCs w:val="22"/>
          <w:lang w:val="ru-RU"/>
        </w:rPr>
      </w:pPr>
    </w:p>
    <w:p w:rsidR="006D4B3A" w:rsidRPr="000A3D94" w:rsidRDefault="00177CFF" w:rsidP="006D4B3A">
      <w:pPr>
        <w:spacing w:after="200" w:line="276" w:lineRule="auto"/>
        <w:jc w:val="center"/>
        <w:rPr>
          <w:rFonts w:eastAsia="Calibri"/>
          <w:b/>
          <w:i/>
          <w:sz w:val="22"/>
          <w:szCs w:val="22"/>
          <w:lang w:val="ru-RU"/>
        </w:rPr>
      </w:pPr>
      <w:r w:rsidRPr="000A3D94">
        <w:rPr>
          <w:rFonts w:eastAsia="Calibri"/>
          <w:b/>
          <w:i/>
          <w:sz w:val="22"/>
          <w:szCs w:val="22"/>
          <w:lang w:val="ru-RU"/>
        </w:rPr>
        <w:t>Ответ на</w:t>
      </w:r>
      <w:r w:rsidRPr="000A3D94">
        <w:rPr>
          <w:rFonts w:eastAsia="Calibri"/>
          <w:b/>
          <w:i/>
          <w:sz w:val="22"/>
          <w:szCs w:val="22"/>
          <w:lang w:val="ru-RU"/>
        </w:rPr>
        <w:t xml:space="preserve"> Обращение №</w:t>
      </w:r>
      <w:r w:rsidR="0058680C" w:rsidRPr="000A3D94">
        <w:rPr>
          <w:rFonts w:eastAsia="Calibri"/>
          <w:b/>
          <w:i/>
          <w:sz w:val="22"/>
          <w:szCs w:val="22"/>
          <w:lang w:val="ru-RU"/>
        </w:rPr>
        <w:t xml:space="preserve"> ____</w:t>
      </w:r>
      <w:r w:rsidRPr="000A3D94">
        <w:rPr>
          <w:rFonts w:eastAsia="Calibri"/>
          <w:b/>
          <w:i/>
          <w:sz w:val="22"/>
          <w:szCs w:val="22"/>
          <w:lang w:val="ru-RU"/>
        </w:rPr>
        <w:t xml:space="preserve"> от </w:t>
      </w:r>
      <w:r w:rsidR="0058680C" w:rsidRPr="000A3D94">
        <w:rPr>
          <w:rFonts w:eastAsia="Calibri"/>
          <w:b/>
          <w:i/>
          <w:sz w:val="22"/>
          <w:szCs w:val="22"/>
          <w:lang w:val="ru-RU"/>
        </w:rPr>
        <w:t>_____________</w:t>
      </w:r>
    </w:p>
    <w:p w:rsidR="006D4B3A" w:rsidRPr="000A3D94" w:rsidRDefault="006D4B3A" w:rsidP="00C94EF3">
      <w:pPr>
        <w:spacing w:line="276" w:lineRule="auto"/>
        <w:jc w:val="both"/>
        <w:rPr>
          <w:rFonts w:eastAsia="Calibri"/>
          <w:sz w:val="22"/>
          <w:szCs w:val="22"/>
          <w:lang w:val="ru-RU"/>
        </w:rPr>
      </w:pPr>
    </w:p>
    <w:p w:rsidR="00DC0FB6" w:rsidRPr="000A3D94" w:rsidRDefault="00177CFF" w:rsidP="003F1CF3">
      <w:pPr>
        <w:spacing w:line="360" w:lineRule="auto"/>
        <w:ind w:firstLine="708"/>
        <w:jc w:val="both"/>
        <w:rPr>
          <w:rFonts w:eastAsia="Calibri"/>
          <w:color w:val="000000"/>
          <w:sz w:val="22"/>
          <w:szCs w:val="22"/>
          <w:lang w:val="ru-RU"/>
        </w:rPr>
      </w:pPr>
      <w:r w:rsidRPr="000A3D94">
        <w:rPr>
          <w:rFonts w:eastAsia="Calibri"/>
          <w:color w:val="000000"/>
          <w:sz w:val="22"/>
          <w:szCs w:val="22"/>
          <w:lang w:val="ru-RU"/>
        </w:rPr>
        <w:t xml:space="preserve">Уважаемая </w:t>
      </w:r>
      <w:r w:rsidR="003F1CF3" w:rsidRPr="000A3D94">
        <w:rPr>
          <w:rFonts w:eastAsia="Calibri"/>
          <w:color w:val="000000"/>
          <w:sz w:val="22"/>
          <w:szCs w:val="22"/>
          <w:lang w:val="ru-RU"/>
        </w:rPr>
        <w:t>(Ф.О.И.)</w:t>
      </w:r>
      <w:r w:rsidRPr="000A3D94">
        <w:rPr>
          <w:rFonts w:eastAsia="Calibri"/>
          <w:color w:val="000000"/>
          <w:sz w:val="22"/>
          <w:szCs w:val="22"/>
          <w:lang w:val="ru-RU"/>
        </w:rPr>
        <w:t xml:space="preserve">, </w:t>
      </w:r>
      <w:r w:rsidR="00110472" w:rsidRPr="000A3D94">
        <w:rPr>
          <w:rFonts w:eastAsia="Calibri"/>
          <w:color w:val="000000"/>
          <w:sz w:val="22"/>
          <w:szCs w:val="22"/>
          <w:lang w:val="ru-RU"/>
        </w:rPr>
        <w:t xml:space="preserve">по результатам </w:t>
      </w:r>
      <w:r w:rsidR="003F1CF3" w:rsidRPr="000A3D94">
        <w:rPr>
          <w:rFonts w:eastAsia="Calibri"/>
          <w:color w:val="000000"/>
          <w:sz w:val="22"/>
          <w:szCs w:val="22"/>
          <w:lang w:val="ru-RU"/>
        </w:rPr>
        <w:t xml:space="preserve">объективного и всестороннего </w:t>
      </w:r>
      <w:r w:rsidR="00110472" w:rsidRPr="000A3D94">
        <w:rPr>
          <w:rFonts w:eastAsia="Calibri"/>
          <w:color w:val="000000"/>
          <w:sz w:val="22"/>
          <w:szCs w:val="22"/>
          <w:lang w:val="ru-RU"/>
        </w:rPr>
        <w:t>рассмотрения Вашего обращения, зарегистрированного под №</w:t>
      </w:r>
      <w:r w:rsidR="003F1CF3" w:rsidRPr="000A3D94">
        <w:rPr>
          <w:rFonts w:eastAsia="Calibri"/>
          <w:color w:val="000000"/>
          <w:sz w:val="22"/>
          <w:szCs w:val="22"/>
          <w:lang w:val="ru-RU"/>
        </w:rPr>
        <w:t xml:space="preserve">___ </w:t>
      </w:r>
      <w:r w:rsidR="00110472" w:rsidRPr="000A3D94">
        <w:rPr>
          <w:rFonts w:eastAsia="Calibri"/>
          <w:color w:val="000000"/>
          <w:sz w:val="22"/>
          <w:szCs w:val="22"/>
          <w:lang w:val="ru-RU"/>
        </w:rPr>
        <w:t xml:space="preserve">от </w:t>
      </w:r>
      <w:r w:rsidR="003F1CF3" w:rsidRPr="000A3D94">
        <w:rPr>
          <w:rFonts w:eastAsia="Calibri"/>
          <w:color w:val="000000"/>
          <w:sz w:val="22"/>
          <w:szCs w:val="22"/>
          <w:lang w:val="ru-RU"/>
        </w:rPr>
        <w:t xml:space="preserve">_________(дата) </w:t>
      </w:r>
      <w:r w:rsidR="00110472" w:rsidRPr="000A3D94">
        <w:rPr>
          <w:rFonts w:eastAsia="Calibri"/>
          <w:color w:val="000000"/>
          <w:sz w:val="22"/>
          <w:szCs w:val="22"/>
          <w:lang w:val="ru-RU"/>
        </w:rPr>
        <w:t xml:space="preserve"> </w:t>
      </w:r>
    </w:p>
    <w:p w:rsidR="00DC0FB6" w:rsidRPr="000A3D94" w:rsidRDefault="00177CFF" w:rsidP="003F1CF3">
      <w:pPr>
        <w:spacing w:line="360" w:lineRule="auto"/>
        <w:ind w:firstLine="708"/>
        <w:jc w:val="both"/>
        <w:rPr>
          <w:rFonts w:eastAsia="Calibri"/>
          <w:color w:val="000000"/>
          <w:sz w:val="22"/>
          <w:szCs w:val="22"/>
          <w:lang w:val="ru-RU"/>
        </w:rPr>
      </w:pPr>
      <w:r w:rsidRPr="000A3D94">
        <w:rPr>
          <w:rFonts w:eastAsia="Calibri"/>
          <w:color w:val="000000"/>
          <w:sz w:val="22"/>
          <w:szCs w:val="22"/>
          <w:lang w:val="ru-RU"/>
        </w:rPr>
        <w:t>на основании тр</w:t>
      </w:r>
      <w:r w:rsidRPr="000A3D94">
        <w:rPr>
          <w:rFonts w:eastAsia="Calibri"/>
          <w:color w:val="000000"/>
          <w:sz w:val="22"/>
          <w:szCs w:val="22"/>
          <w:lang w:val="ru-RU"/>
        </w:rPr>
        <w:t>ебовани</w:t>
      </w:r>
      <w:r w:rsidRPr="000A3D94">
        <w:rPr>
          <w:rFonts w:eastAsia="Calibri"/>
          <w:color w:val="000000"/>
          <w:sz w:val="22"/>
          <w:szCs w:val="22"/>
          <w:lang w:val="ru-RU"/>
        </w:rPr>
        <w:t>й</w:t>
      </w:r>
      <w:r w:rsidRPr="000A3D94">
        <w:rPr>
          <w:rFonts w:eastAsia="Calibri"/>
          <w:color w:val="000000"/>
          <w:sz w:val="22"/>
          <w:szCs w:val="22"/>
          <w:lang w:val="ru-RU"/>
        </w:rPr>
        <w:t xml:space="preserve"> законодательства Российской Федерации</w:t>
      </w:r>
      <w:r w:rsidRPr="000A3D94">
        <w:rPr>
          <w:rFonts w:eastAsia="Calibri"/>
          <w:color w:val="000000"/>
          <w:sz w:val="22"/>
          <w:szCs w:val="22"/>
          <w:lang w:val="ru-RU"/>
        </w:rPr>
        <w:t xml:space="preserve"> (указать ссыл</w:t>
      </w:r>
      <w:r w:rsidRPr="000A3D94">
        <w:rPr>
          <w:rFonts w:eastAsia="Calibri"/>
          <w:color w:val="000000"/>
          <w:sz w:val="22"/>
          <w:szCs w:val="22"/>
          <w:lang w:val="ru-RU"/>
        </w:rPr>
        <w:t>ку на нормативный документ)</w:t>
      </w:r>
      <w:r w:rsidRPr="000A3D94">
        <w:rPr>
          <w:rFonts w:eastAsia="Calibri"/>
          <w:color w:val="000000"/>
          <w:sz w:val="22"/>
          <w:szCs w:val="22"/>
          <w:lang w:val="ru-RU"/>
        </w:rPr>
        <w:t xml:space="preserve">, </w:t>
      </w:r>
    </w:p>
    <w:p w:rsidR="00DC0FB6" w:rsidRPr="000A3D94" w:rsidRDefault="00177CFF" w:rsidP="003F1CF3">
      <w:pPr>
        <w:spacing w:line="360" w:lineRule="auto"/>
        <w:ind w:firstLine="708"/>
        <w:jc w:val="both"/>
        <w:rPr>
          <w:rFonts w:eastAsia="Calibri"/>
          <w:color w:val="000000"/>
          <w:sz w:val="22"/>
          <w:szCs w:val="22"/>
          <w:lang w:val="ru-RU"/>
        </w:rPr>
      </w:pPr>
      <w:r w:rsidRPr="000A3D94">
        <w:rPr>
          <w:rFonts w:eastAsia="Calibri"/>
          <w:color w:val="000000"/>
          <w:sz w:val="22"/>
          <w:szCs w:val="22"/>
          <w:lang w:val="ru-RU"/>
        </w:rPr>
        <w:t xml:space="preserve">изучения  </w:t>
      </w:r>
      <w:r w:rsidR="003F1CF3" w:rsidRPr="000A3D94">
        <w:rPr>
          <w:rFonts w:eastAsia="Calibri"/>
          <w:color w:val="000000"/>
          <w:sz w:val="22"/>
          <w:szCs w:val="22"/>
          <w:lang w:val="ru-RU"/>
        </w:rPr>
        <w:t>документов и (или) сведений, связанных  с рассмотрением обращения (указать документы и (или) сведения)</w:t>
      </w:r>
    </w:p>
    <w:p w:rsidR="00C94EF3" w:rsidRPr="000A3D94" w:rsidRDefault="00177CFF" w:rsidP="003F1CF3">
      <w:pPr>
        <w:spacing w:line="360" w:lineRule="auto"/>
        <w:ind w:firstLine="708"/>
        <w:jc w:val="both"/>
        <w:rPr>
          <w:rFonts w:eastAsia="Calibri"/>
          <w:color w:val="000000"/>
          <w:sz w:val="22"/>
          <w:szCs w:val="22"/>
          <w:lang w:val="ru-RU"/>
        </w:rPr>
      </w:pPr>
      <w:r w:rsidRPr="000A3D94">
        <w:rPr>
          <w:rFonts w:eastAsia="Calibri"/>
          <w:color w:val="000000"/>
          <w:sz w:val="22"/>
          <w:szCs w:val="22"/>
          <w:lang w:val="ru-RU"/>
        </w:rPr>
        <w:t xml:space="preserve">изучения </w:t>
      </w:r>
      <w:r w:rsidR="003F1CF3" w:rsidRPr="000A3D94">
        <w:rPr>
          <w:rFonts w:eastAsia="Calibri"/>
          <w:color w:val="000000"/>
          <w:sz w:val="22"/>
          <w:szCs w:val="22"/>
          <w:lang w:val="ru-RU"/>
        </w:rPr>
        <w:t>фактических обстоятельств рассматриваемого в обращении вопроса (указать фактические обстоятельства)</w:t>
      </w:r>
    </w:p>
    <w:p w:rsidR="00CF093C" w:rsidRPr="000A3D94" w:rsidRDefault="00177CFF" w:rsidP="003F1CF3">
      <w:pPr>
        <w:spacing w:line="360" w:lineRule="auto"/>
        <w:ind w:firstLine="708"/>
        <w:jc w:val="both"/>
        <w:rPr>
          <w:rFonts w:eastAsia="Calibri"/>
          <w:sz w:val="22"/>
          <w:szCs w:val="22"/>
          <w:lang w:val="ru-RU"/>
        </w:rPr>
      </w:pPr>
      <w:r w:rsidRPr="000A3D94">
        <w:rPr>
          <w:rFonts w:eastAsia="Calibri"/>
          <w:color w:val="000000"/>
          <w:sz w:val="22"/>
          <w:szCs w:val="22"/>
          <w:lang w:val="ru-RU"/>
        </w:rPr>
        <w:t>Сообщаем:</w:t>
      </w:r>
    </w:p>
    <w:p w:rsidR="00C94EF3" w:rsidRPr="000A3D94" w:rsidRDefault="00C94EF3" w:rsidP="00C94EF3">
      <w:pPr>
        <w:spacing w:line="276" w:lineRule="auto"/>
        <w:jc w:val="both"/>
        <w:rPr>
          <w:rFonts w:eastAsia="Calibri"/>
          <w:sz w:val="22"/>
          <w:szCs w:val="22"/>
          <w:lang w:val="ru-RU"/>
        </w:rPr>
      </w:pPr>
    </w:p>
    <w:p w:rsidR="00C94EF3" w:rsidRPr="000A3D94" w:rsidRDefault="00C94EF3" w:rsidP="00C94EF3">
      <w:pPr>
        <w:spacing w:line="276" w:lineRule="auto"/>
        <w:jc w:val="both"/>
        <w:rPr>
          <w:rFonts w:eastAsia="Calibri"/>
          <w:sz w:val="22"/>
          <w:szCs w:val="22"/>
          <w:lang w:val="ru-RU"/>
        </w:rPr>
      </w:pPr>
    </w:p>
    <w:p w:rsidR="00C94EF3" w:rsidRPr="000A3D94" w:rsidRDefault="00177CFF" w:rsidP="003F1CF3">
      <w:pPr>
        <w:spacing w:line="276" w:lineRule="auto"/>
        <w:jc w:val="both"/>
        <w:rPr>
          <w:rFonts w:eastAsia="Calibri"/>
          <w:sz w:val="18"/>
          <w:szCs w:val="18"/>
          <w:lang w:val="ru-RU"/>
        </w:rPr>
        <w:sectPr w:rsidR="00C94EF3" w:rsidRPr="000A3D9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A3D94">
        <w:rPr>
          <w:rFonts w:eastAsia="Calibri"/>
          <w:sz w:val="22"/>
          <w:szCs w:val="22"/>
          <w:lang w:val="ru-RU"/>
        </w:rPr>
        <w:t>_</w:t>
      </w:r>
      <w:r w:rsidR="00663D25" w:rsidRPr="000A3D94">
        <w:rPr>
          <w:rFonts w:eastAsia="Calibri"/>
          <w:sz w:val="22"/>
          <w:szCs w:val="22"/>
          <w:lang w:val="ru-RU"/>
        </w:rPr>
        <w:t xml:space="preserve">Генеральный директор </w:t>
      </w:r>
      <w:r w:rsidR="006D4B3A" w:rsidRPr="000A3D94">
        <w:rPr>
          <w:rFonts w:eastAsia="Calibri"/>
          <w:sz w:val="22"/>
          <w:szCs w:val="22"/>
          <w:lang w:val="ru-RU"/>
        </w:rPr>
        <w:tab/>
      </w:r>
      <w:r w:rsidR="006D4B3A" w:rsidRPr="000A3D94">
        <w:rPr>
          <w:rFonts w:eastAsia="Calibri"/>
          <w:sz w:val="22"/>
          <w:szCs w:val="22"/>
          <w:lang w:val="ru-RU"/>
        </w:rPr>
        <w:tab/>
      </w:r>
      <w:r w:rsidR="006D4B3A" w:rsidRPr="000A3D94">
        <w:rPr>
          <w:rFonts w:eastAsia="Calibri"/>
          <w:sz w:val="22"/>
          <w:szCs w:val="22"/>
          <w:lang w:val="ru-RU"/>
        </w:rPr>
        <w:tab/>
      </w:r>
      <w:r w:rsidR="006D4B3A" w:rsidRPr="000A3D94">
        <w:rPr>
          <w:rFonts w:eastAsia="Calibri"/>
          <w:sz w:val="22"/>
          <w:szCs w:val="22"/>
          <w:lang w:val="ru-RU"/>
        </w:rPr>
        <w:tab/>
        <w:t>____________</w:t>
      </w:r>
      <w:r w:rsidR="006D4B3A" w:rsidRPr="000A3D94">
        <w:rPr>
          <w:rFonts w:eastAsia="Calibri"/>
          <w:sz w:val="22"/>
          <w:szCs w:val="22"/>
          <w:lang w:val="ru-RU"/>
        </w:rPr>
        <w:tab/>
      </w:r>
      <w:r w:rsidR="006D4B3A" w:rsidRPr="000A3D94">
        <w:rPr>
          <w:rFonts w:eastAsia="Calibri"/>
          <w:sz w:val="22"/>
          <w:szCs w:val="22"/>
          <w:lang w:val="ru-RU"/>
        </w:rPr>
        <w:tab/>
      </w:r>
      <w:r w:rsidR="006D4B3A" w:rsidRPr="000A3D94">
        <w:rPr>
          <w:rFonts w:eastAsia="Calibri"/>
          <w:sz w:val="22"/>
          <w:szCs w:val="22"/>
          <w:lang w:val="ru-RU"/>
        </w:rPr>
        <w:tab/>
      </w:r>
      <w:r w:rsidRPr="000A3D94">
        <w:rPr>
          <w:rFonts w:eastAsia="Calibri"/>
          <w:sz w:val="18"/>
          <w:szCs w:val="18"/>
          <w:lang w:val="ru-RU"/>
        </w:rPr>
        <w:t xml:space="preserve"> 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1964" w:rsidRPr="000A3D94" w:rsidTr="00E0308C">
        <w:tc>
          <w:tcPr>
            <w:tcW w:w="4785" w:type="dxa"/>
          </w:tcPr>
          <w:p w:rsidR="00D17D00" w:rsidRPr="000A3D94" w:rsidRDefault="00177CFF" w:rsidP="00E064CC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A3D94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 xml:space="preserve">Общество с ограниченной ответственностью </w:t>
            </w:r>
            <w:proofErr w:type="spellStart"/>
            <w:r w:rsidRPr="000A3D94">
              <w:rPr>
                <w:rFonts w:ascii="Times New Roman" w:eastAsia="Calibri" w:hAnsi="Times New Roman" w:cs="Times New Roman"/>
                <w:bCs/>
                <w:lang w:eastAsia="ru-RU"/>
              </w:rPr>
              <w:t>микрокредитная</w:t>
            </w:r>
            <w:proofErr w:type="spellEnd"/>
            <w:r w:rsidRPr="000A3D94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компания «</w:t>
            </w:r>
            <w:proofErr w:type="spellStart"/>
            <w:r w:rsidRPr="000A3D94">
              <w:rPr>
                <w:rFonts w:ascii="Times New Roman" w:eastAsia="Calibri" w:hAnsi="Times New Roman" w:cs="Times New Roman"/>
                <w:bCs/>
                <w:lang w:eastAsia="ru-RU"/>
              </w:rPr>
              <w:t>ДжонГолд</w:t>
            </w:r>
            <w:proofErr w:type="spellEnd"/>
            <w:r w:rsidRPr="000A3D94">
              <w:rPr>
                <w:rFonts w:ascii="Times New Roman" w:eastAsia="Calibri" w:hAnsi="Times New Roman" w:cs="Times New Roman"/>
                <w:bCs/>
                <w:lang w:eastAsia="ru-RU"/>
              </w:rPr>
              <w:t>» (ООО МКК «</w:t>
            </w:r>
            <w:proofErr w:type="spellStart"/>
            <w:r w:rsidRPr="000A3D94">
              <w:rPr>
                <w:rFonts w:ascii="Times New Roman" w:eastAsia="Calibri" w:hAnsi="Times New Roman" w:cs="Times New Roman"/>
                <w:bCs/>
                <w:lang w:eastAsia="ru-RU"/>
              </w:rPr>
              <w:t>ДжонГолд</w:t>
            </w:r>
            <w:proofErr w:type="spellEnd"/>
            <w:r w:rsidRPr="000A3D94">
              <w:rPr>
                <w:rFonts w:ascii="Times New Roman" w:eastAsia="Calibri" w:hAnsi="Times New Roman" w:cs="Times New Roman"/>
                <w:bCs/>
                <w:lang w:eastAsia="ru-RU"/>
              </w:rPr>
              <w:t>»), ОГРН:1213800016242 , ИНН:3801153727</w:t>
            </w:r>
            <w:r w:rsidRPr="000A3D94">
              <w:rPr>
                <w:rFonts w:ascii="Times New Roman" w:eastAsia="Calibri" w:hAnsi="Times New Roman" w:cs="Times New Roman"/>
              </w:rPr>
              <w:t xml:space="preserve"> </w:t>
            </w:r>
            <w:r w:rsidRPr="000A3D94">
              <w:rPr>
                <w:rFonts w:ascii="Times New Roman" w:eastAsia="Calibri" w:hAnsi="Times New Roman" w:cs="Times New Roman"/>
                <w:bCs/>
                <w:lang w:eastAsia="ru-RU"/>
              </w:rPr>
              <w:t>Адрес: 665816,  Иркутская область, Г.О. АНГАРСКИЙ, Г АНГАРСК, МКР. 30, Д. 9, ПОМЕЩ. 94</w:t>
            </w:r>
          </w:p>
          <w:p w:rsidR="00E064CC" w:rsidRPr="000A3D94" w:rsidRDefault="00177CFF" w:rsidP="00E064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3D94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Телефон:  </w:t>
            </w:r>
            <w:r w:rsidRPr="000A3D94">
              <w:rPr>
                <w:rFonts w:ascii="Times New Roman" w:eastAsia="Calibri" w:hAnsi="Times New Roman" w:cs="Times New Roman"/>
                <w:bCs/>
                <w:lang w:eastAsia="ru-RU"/>
              </w:rPr>
              <w:t>7 924 518-22-02</w:t>
            </w:r>
          </w:p>
          <w:p w:rsidR="00E0308C" w:rsidRPr="000A3D94" w:rsidRDefault="00E0308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6" w:type="dxa"/>
          </w:tcPr>
          <w:p w:rsidR="00E0308C" w:rsidRPr="000A3D94" w:rsidRDefault="00177CFF" w:rsidP="00C94EF3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0A3D94">
              <w:rPr>
                <w:rFonts w:ascii="Times New Roman" w:eastAsia="Calibri" w:hAnsi="Times New Roman" w:cs="Times New Roman"/>
              </w:rPr>
              <w:t>_</w:t>
            </w:r>
            <w:r w:rsidR="00E064CC" w:rsidRPr="000A3D94">
              <w:rPr>
                <w:rFonts w:ascii="Times New Roman" w:eastAsia="Calibri" w:hAnsi="Times New Roman" w:cs="Times New Roman"/>
              </w:rPr>
              <w:t xml:space="preserve"> </w:t>
            </w:r>
            <w:r w:rsidR="00923CBA" w:rsidRPr="000A3D94">
              <w:rPr>
                <w:rFonts w:ascii="Times New Roman" w:eastAsia="Calibri" w:hAnsi="Times New Roman" w:cs="Times New Roman"/>
              </w:rPr>
              <w:t xml:space="preserve">Ф.И.О Клиента____________________ </w:t>
            </w:r>
            <w:r w:rsidRPr="000A3D94">
              <w:rPr>
                <w:rFonts w:ascii="Times New Roman" w:eastAsia="Calibri" w:hAnsi="Times New Roman" w:cs="Times New Roman"/>
              </w:rPr>
              <w:t>,</w:t>
            </w:r>
          </w:p>
          <w:p w:rsidR="00E0308C" w:rsidRPr="000A3D94" w:rsidRDefault="00177CFF" w:rsidP="00923CBA">
            <w:pPr>
              <w:rPr>
                <w:rFonts w:ascii="Times New Roman" w:eastAsia="Calibri" w:hAnsi="Times New Roman" w:cs="Times New Roman"/>
              </w:rPr>
            </w:pPr>
            <w:r w:rsidRPr="000A3D94">
              <w:rPr>
                <w:rFonts w:ascii="Times New Roman" w:eastAsia="Calibri" w:hAnsi="Times New Roman" w:cs="Times New Roman"/>
              </w:rPr>
              <w:t>адрес, по которому должен быть направлен ответ_____________________</w:t>
            </w:r>
          </w:p>
        </w:tc>
      </w:tr>
    </w:tbl>
    <w:p w:rsidR="001D602B" w:rsidRPr="000A3D94" w:rsidRDefault="00177CFF">
      <w:pPr>
        <w:spacing w:after="200" w:line="276" w:lineRule="auto"/>
        <w:rPr>
          <w:rFonts w:eastAsia="Calibri"/>
          <w:sz w:val="22"/>
          <w:szCs w:val="22"/>
          <w:lang w:val="ru-RU"/>
        </w:rPr>
      </w:pPr>
      <w:proofErr w:type="spellStart"/>
      <w:proofErr w:type="gramStart"/>
      <w:r w:rsidRPr="000A3D94">
        <w:rPr>
          <w:rFonts w:eastAsia="Calibri"/>
          <w:sz w:val="22"/>
          <w:szCs w:val="22"/>
          <w:lang w:val="ru-RU"/>
        </w:rPr>
        <w:t>Исх</w:t>
      </w:r>
      <w:proofErr w:type="spellEnd"/>
      <w:proofErr w:type="gramEnd"/>
      <w:r w:rsidRPr="000A3D94">
        <w:rPr>
          <w:rFonts w:eastAsia="Calibri"/>
          <w:sz w:val="22"/>
          <w:szCs w:val="22"/>
          <w:lang w:val="ru-RU"/>
        </w:rPr>
        <w:t xml:space="preserve"> №</w:t>
      </w:r>
      <w:r w:rsidR="00923CBA" w:rsidRPr="000A3D94">
        <w:rPr>
          <w:rFonts w:eastAsia="Calibri"/>
          <w:sz w:val="22"/>
          <w:szCs w:val="22"/>
          <w:lang w:val="ru-RU"/>
        </w:rPr>
        <w:t>___</w:t>
      </w:r>
      <w:r w:rsidRPr="000A3D94">
        <w:rPr>
          <w:rFonts w:eastAsia="Calibri"/>
          <w:sz w:val="22"/>
          <w:szCs w:val="22"/>
          <w:lang w:val="ru-RU"/>
        </w:rPr>
        <w:t xml:space="preserve">  от </w:t>
      </w:r>
      <w:r w:rsidR="00923CBA" w:rsidRPr="000A3D94">
        <w:rPr>
          <w:rFonts w:eastAsia="Calibri"/>
          <w:sz w:val="22"/>
          <w:szCs w:val="22"/>
          <w:lang w:val="ru-RU"/>
        </w:rPr>
        <w:t>_________________(дата)</w:t>
      </w:r>
    </w:p>
    <w:p w:rsidR="006D4B3A" w:rsidRPr="000A3D94" w:rsidRDefault="006D4B3A" w:rsidP="00E0308C">
      <w:pPr>
        <w:spacing w:after="200" w:line="276" w:lineRule="auto"/>
        <w:jc w:val="center"/>
        <w:rPr>
          <w:rFonts w:eastAsia="Calibri"/>
          <w:b/>
          <w:i/>
          <w:sz w:val="22"/>
          <w:szCs w:val="22"/>
          <w:lang w:val="ru-RU"/>
        </w:rPr>
      </w:pPr>
    </w:p>
    <w:p w:rsidR="006D4B3A" w:rsidRPr="000A3D94" w:rsidRDefault="00177CFF" w:rsidP="006D4B3A">
      <w:pPr>
        <w:spacing w:after="200" w:line="276" w:lineRule="auto"/>
        <w:jc w:val="center"/>
        <w:rPr>
          <w:rFonts w:eastAsia="Calibri"/>
          <w:b/>
          <w:i/>
          <w:sz w:val="22"/>
          <w:szCs w:val="22"/>
          <w:lang w:val="ru-RU"/>
        </w:rPr>
      </w:pPr>
      <w:r w:rsidRPr="000A3D94">
        <w:rPr>
          <w:rFonts w:eastAsia="Calibri"/>
          <w:b/>
          <w:i/>
          <w:sz w:val="22"/>
          <w:szCs w:val="22"/>
          <w:lang w:val="ru-RU"/>
        </w:rPr>
        <w:t>Уведомление о</w:t>
      </w:r>
      <w:r w:rsidR="009E5068" w:rsidRPr="000A3D94">
        <w:rPr>
          <w:rFonts w:eastAsia="Calibri"/>
          <w:b/>
          <w:i/>
          <w:sz w:val="22"/>
          <w:szCs w:val="22"/>
          <w:lang w:val="ru-RU"/>
        </w:rPr>
        <w:t xml:space="preserve">б оставлении  обращения без ответа по существу </w:t>
      </w:r>
    </w:p>
    <w:p w:rsidR="006D4B3A" w:rsidRPr="000A3D94" w:rsidRDefault="006D4B3A" w:rsidP="00C94EF3">
      <w:pPr>
        <w:spacing w:line="276" w:lineRule="auto"/>
        <w:jc w:val="both"/>
        <w:rPr>
          <w:rFonts w:eastAsia="Calibri"/>
          <w:sz w:val="22"/>
          <w:szCs w:val="22"/>
          <w:lang w:val="ru-RU"/>
        </w:rPr>
      </w:pPr>
    </w:p>
    <w:p w:rsidR="00F31E5D" w:rsidRPr="000A3D94" w:rsidRDefault="00177CFF" w:rsidP="00F31E5D">
      <w:pPr>
        <w:spacing w:line="360" w:lineRule="auto"/>
        <w:ind w:firstLine="708"/>
        <w:jc w:val="both"/>
        <w:rPr>
          <w:rFonts w:eastAsia="Calibri"/>
          <w:color w:val="000000"/>
          <w:sz w:val="22"/>
          <w:szCs w:val="22"/>
          <w:lang w:val="ru-RU"/>
        </w:rPr>
      </w:pPr>
      <w:r w:rsidRPr="000A3D94">
        <w:rPr>
          <w:rFonts w:eastAsia="Calibri"/>
          <w:color w:val="000000"/>
          <w:sz w:val="22"/>
          <w:szCs w:val="22"/>
          <w:lang w:val="ru-RU"/>
        </w:rPr>
        <w:t>Уважаем</w:t>
      </w:r>
      <w:r w:rsidR="00923CBA" w:rsidRPr="000A3D94">
        <w:rPr>
          <w:rFonts w:eastAsia="Calibri"/>
          <w:color w:val="000000"/>
          <w:sz w:val="22"/>
          <w:szCs w:val="22"/>
          <w:lang w:val="ru-RU"/>
        </w:rPr>
        <w:t>ый (</w:t>
      </w:r>
      <w:proofErr w:type="spellStart"/>
      <w:r w:rsidRPr="000A3D94">
        <w:rPr>
          <w:rFonts w:eastAsia="Calibri"/>
          <w:color w:val="000000"/>
          <w:sz w:val="22"/>
          <w:szCs w:val="22"/>
          <w:lang w:val="ru-RU"/>
        </w:rPr>
        <w:t>ая</w:t>
      </w:r>
      <w:proofErr w:type="spellEnd"/>
      <w:r w:rsidR="00923CBA" w:rsidRPr="000A3D94">
        <w:rPr>
          <w:rFonts w:eastAsia="Calibri"/>
          <w:color w:val="000000"/>
          <w:sz w:val="22"/>
          <w:szCs w:val="22"/>
          <w:lang w:val="ru-RU"/>
        </w:rPr>
        <w:t xml:space="preserve">) (Ф.И.О) </w:t>
      </w:r>
      <w:r w:rsidR="00110472" w:rsidRPr="000A3D94">
        <w:rPr>
          <w:rFonts w:eastAsia="Calibri"/>
          <w:color w:val="000000"/>
          <w:sz w:val="22"/>
          <w:szCs w:val="22"/>
          <w:lang w:val="ru-RU"/>
        </w:rPr>
        <w:t xml:space="preserve"> </w:t>
      </w:r>
      <w:r w:rsidR="009E5068" w:rsidRPr="000A3D94">
        <w:rPr>
          <w:rFonts w:eastAsia="Calibri"/>
          <w:color w:val="000000"/>
          <w:sz w:val="22"/>
          <w:szCs w:val="22"/>
          <w:lang w:val="ru-RU"/>
        </w:rPr>
        <w:t xml:space="preserve">в соответствии с требованиями  п.14  статьи 9.1 Федерального закона от 2 июля 2010 г. № 151-ФЗ «0 </w:t>
      </w:r>
      <w:proofErr w:type="spellStart"/>
      <w:r w:rsidR="009E5068" w:rsidRPr="000A3D94">
        <w:rPr>
          <w:rFonts w:eastAsia="Calibri"/>
          <w:color w:val="000000"/>
          <w:sz w:val="22"/>
          <w:szCs w:val="22"/>
          <w:lang w:val="ru-RU"/>
        </w:rPr>
        <w:t>микрофинансовой</w:t>
      </w:r>
      <w:proofErr w:type="spellEnd"/>
      <w:r w:rsidR="009E5068" w:rsidRPr="000A3D94">
        <w:rPr>
          <w:rFonts w:eastAsia="Calibri"/>
          <w:color w:val="000000"/>
          <w:sz w:val="22"/>
          <w:szCs w:val="22"/>
          <w:lang w:val="ru-RU"/>
        </w:rPr>
        <w:t xml:space="preserve"> деятельности и </w:t>
      </w:r>
      <w:proofErr w:type="spellStart"/>
      <w:r w:rsidR="009E5068" w:rsidRPr="000A3D94">
        <w:rPr>
          <w:rFonts w:eastAsia="Calibri"/>
          <w:color w:val="000000"/>
          <w:sz w:val="22"/>
          <w:szCs w:val="22"/>
          <w:lang w:val="ru-RU"/>
        </w:rPr>
        <w:t>микрофинансовых</w:t>
      </w:r>
      <w:proofErr w:type="spellEnd"/>
      <w:r w:rsidR="009E5068" w:rsidRPr="000A3D94">
        <w:rPr>
          <w:rFonts w:eastAsia="Calibri"/>
          <w:color w:val="000000"/>
          <w:sz w:val="22"/>
          <w:szCs w:val="22"/>
          <w:lang w:val="ru-RU"/>
        </w:rPr>
        <w:t xml:space="preserve"> организациях» </w:t>
      </w:r>
      <w:r w:rsidR="00E419CC" w:rsidRPr="000A3D94">
        <w:rPr>
          <w:rFonts w:eastAsia="Calibri"/>
          <w:color w:val="000000"/>
          <w:sz w:val="22"/>
          <w:szCs w:val="22"/>
          <w:lang w:val="ru-RU"/>
        </w:rPr>
        <w:t xml:space="preserve">уведомляем Вас </w:t>
      </w:r>
      <w:r w:rsidR="009E5068" w:rsidRPr="000A3D94">
        <w:rPr>
          <w:rFonts w:eastAsia="Calibri"/>
          <w:color w:val="000000"/>
          <w:sz w:val="22"/>
          <w:szCs w:val="22"/>
          <w:lang w:val="ru-RU"/>
        </w:rPr>
        <w:t>о принятии решения об  оставлении без ответа по существу</w:t>
      </w:r>
      <w:r w:rsidR="00E419CC" w:rsidRPr="000A3D94">
        <w:rPr>
          <w:rFonts w:eastAsia="Calibri"/>
          <w:color w:val="000000"/>
          <w:sz w:val="22"/>
          <w:szCs w:val="22"/>
          <w:lang w:val="ru-RU"/>
        </w:rPr>
        <w:t xml:space="preserve"> </w:t>
      </w:r>
      <w:r w:rsidR="00110472" w:rsidRPr="000A3D94">
        <w:rPr>
          <w:rFonts w:eastAsia="Calibri"/>
          <w:color w:val="000000"/>
          <w:sz w:val="22"/>
          <w:szCs w:val="22"/>
          <w:lang w:val="ru-RU"/>
        </w:rPr>
        <w:t>Ваше</w:t>
      </w:r>
      <w:r w:rsidR="00E419CC" w:rsidRPr="000A3D94">
        <w:rPr>
          <w:rFonts w:eastAsia="Calibri"/>
          <w:color w:val="000000"/>
          <w:sz w:val="22"/>
          <w:szCs w:val="22"/>
          <w:lang w:val="ru-RU"/>
        </w:rPr>
        <w:t>го</w:t>
      </w:r>
      <w:r w:rsidR="00110472" w:rsidRPr="000A3D94">
        <w:rPr>
          <w:rFonts w:eastAsia="Calibri"/>
          <w:color w:val="000000"/>
          <w:sz w:val="22"/>
          <w:szCs w:val="22"/>
          <w:lang w:val="ru-RU"/>
        </w:rPr>
        <w:t xml:space="preserve"> обращени</w:t>
      </w:r>
      <w:r w:rsidR="00E419CC" w:rsidRPr="000A3D94">
        <w:rPr>
          <w:rFonts w:eastAsia="Calibri"/>
          <w:color w:val="000000"/>
          <w:sz w:val="22"/>
          <w:szCs w:val="22"/>
          <w:lang w:val="ru-RU"/>
        </w:rPr>
        <w:t>я</w:t>
      </w:r>
      <w:r w:rsidR="00923CBA" w:rsidRPr="000A3D94">
        <w:rPr>
          <w:rFonts w:eastAsia="Calibri"/>
          <w:color w:val="000000"/>
          <w:sz w:val="22"/>
          <w:szCs w:val="22"/>
          <w:lang w:val="ru-RU"/>
        </w:rPr>
        <w:t>, полученно</w:t>
      </w:r>
      <w:r w:rsidR="00E419CC" w:rsidRPr="000A3D94">
        <w:rPr>
          <w:rFonts w:eastAsia="Calibri"/>
          <w:color w:val="000000"/>
          <w:sz w:val="22"/>
          <w:szCs w:val="22"/>
          <w:lang w:val="ru-RU"/>
        </w:rPr>
        <w:t>го</w:t>
      </w:r>
      <w:r w:rsidR="00923CBA" w:rsidRPr="000A3D94">
        <w:rPr>
          <w:rFonts w:eastAsia="Calibri"/>
          <w:color w:val="000000"/>
          <w:sz w:val="22"/>
          <w:szCs w:val="22"/>
          <w:lang w:val="ru-RU"/>
        </w:rPr>
        <w:t xml:space="preserve">  («___»_________20__г. </w:t>
      </w:r>
      <w:r w:rsidRPr="000A3D94">
        <w:rPr>
          <w:rFonts w:eastAsia="Calibri"/>
          <w:color w:val="000000"/>
          <w:sz w:val="22"/>
          <w:szCs w:val="22"/>
          <w:lang w:val="ru-RU"/>
        </w:rPr>
        <w:t>(</w:t>
      </w:r>
      <w:r w:rsidR="00923CBA" w:rsidRPr="000A3D94">
        <w:rPr>
          <w:rFonts w:eastAsia="Calibri"/>
          <w:color w:val="000000"/>
          <w:sz w:val="22"/>
          <w:szCs w:val="22"/>
          <w:lang w:val="ru-RU"/>
        </w:rPr>
        <w:t>дата получения обращения)</w:t>
      </w:r>
      <w:r w:rsidRPr="000A3D94">
        <w:rPr>
          <w:rFonts w:eastAsia="Calibri"/>
          <w:color w:val="000000"/>
          <w:sz w:val="22"/>
          <w:szCs w:val="22"/>
          <w:lang w:val="ru-RU"/>
        </w:rPr>
        <w:t xml:space="preserve">) </w:t>
      </w:r>
      <w:r w:rsidR="00923CBA" w:rsidRPr="000A3D94">
        <w:rPr>
          <w:rFonts w:eastAsia="Calibri"/>
          <w:color w:val="000000"/>
          <w:sz w:val="22"/>
          <w:szCs w:val="22"/>
          <w:lang w:val="ru-RU"/>
        </w:rPr>
        <w:t xml:space="preserve"> ООО МКК «</w:t>
      </w:r>
      <w:proofErr w:type="spellStart"/>
      <w:r w:rsidR="00923CBA" w:rsidRPr="000A3D94">
        <w:rPr>
          <w:rFonts w:eastAsia="Calibri"/>
          <w:color w:val="000000"/>
          <w:sz w:val="22"/>
          <w:szCs w:val="22"/>
          <w:lang w:val="ru-RU"/>
        </w:rPr>
        <w:t>ДжонГолд</w:t>
      </w:r>
      <w:proofErr w:type="spellEnd"/>
      <w:r w:rsidR="00923CBA" w:rsidRPr="000A3D94">
        <w:rPr>
          <w:rFonts w:eastAsia="Calibri"/>
          <w:color w:val="000000"/>
          <w:sz w:val="22"/>
          <w:szCs w:val="22"/>
          <w:lang w:val="ru-RU"/>
        </w:rPr>
        <w:t>» (выбрать нужное:  посредством почтовой связи/нарочным на бумажном носителе/ на адрес электронной почты</w:t>
      </w:r>
      <w:r w:rsidRPr="000A3D94">
        <w:rPr>
          <w:rFonts w:eastAsia="Calibri"/>
          <w:color w:val="000000"/>
          <w:sz w:val="22"/>
          <w:szCs w:val="22"/>
          <w:lang w:val="ru-RU"/>
        </w:rPr>
        <w:t>/на сайте</w:t>
      </w:r>
      <w:r w:rsidR="00923CBA" w:rsidRPr="000A3D94">
        <w:rPr>
          <w:rFonts w:eastAsia="Calibri"/>
          <w:color w:val="000000"/>
          <w:sz w:val="22"/>
          <w:szCs w:val="22"/>
          <w:lang w:val="ru-RU"/>
        </w:rPr>
        <w:t xml:space="preserve">) </w:t>
      </w:r>
      <w:r w:rsidR="00E419CC" w:rsidRPr="000A3D94">
        <w:rPr>
          <w:rFonts w:eastAsia="Calibri"/>
          <w:color w:val="000000"/>
          <w:sz w:val="22"/>
          <w:szCs w:val="22"/>
          <w:lang w:val="ru-RU"/>
        </w:rPr>
        <w:t xml:space="preserve">, регистрационный </w:t>
      </w:r>
      <w:r w:rsidR="00110472" w:rsidRPr="000A3D94">
        <w:rPr>
          <w:rFonts w:eastAsia="Calibri"/>
          <w:color w:val="000000"/>
          <w:sz w:val="22"/>
          <w:szCs w:val="22"/>
          <w:lang w:val="ru-RU"/>
        </w:rPr>
        <w:t xml:space="preserve"> №</w:t>
      </w:r>
      <w:r w:rsidR="00923CBA" w:rsidRPr="000A3D94">
        <w:rPr>
          <w:rFonts w:eastAsia="Calibri"/>
          <w:color w:val="000000"/>
          <w:sz w:val="22"/>
          <w:szCs w:val="22"/>
          <w:lang w:val="ru-RU"/>
        </w:rPr>
        <w:t>___</w:t>
      </w:r>
      <w:r w:rsidR="00110472" w:rsidRPr="000A3D94">
        <w:rPr>
          <w:rFonts w:eastAsia="Calibri"/>
          <w:color w:val="000000"/>
          <w:sz w:val="22"/>
          <w:szCs w:val="22"/>
          <w:lang w:val="ru-RU"/>
        </w:rPr>
        <w:t xml:space="preserve"> от </w:t>
      </w:r>
      <w:r w:rsidRPr="000A3D94">
        <w:rPr>
          <w:rFonts w:eastAsia="Calibri"/>
          <w:color w:val="000000"/>
          <w:sz w:val="22"/>
          <w:szCs w:val="22"/>
          <w:lang w:val="ru-RU"/>
        </w:rPr>
        <w:t xml:space="preserve">«____» </w:t>
      </w:r>
      <w:r w:rsidR="00923CBA" w:rsidRPr="000A3D94">
        <w:rPr>
          <w:rFonts w:eastAsia="Calibri"/>
          <w:color w:val="000000"/>
          <w:sz w:val="22"/>
          <w:szCs w:val="22"/>
          <w:lang w:val="ru-RU"/>
        </w:rPr>
        <w:t>_________</w:t>
      </w:r>
      <w:r w:rsidRPr="000A3D94">
        <w:rPr>
          <w:rFonts w:eastAsia="Calibri"/>
          <w:color w:val="000000"/>
          <w:sz w:val="22"/>
          <w:szCs w:val="22"/>
          <w:lang w:val="ru-RU"/>
        </w:rPr>
        <w:t>20___</w:t>
      </w:r>
      <w:r w:rsidR="009E5068" w:rsidRPr="000A3D94">
        <w:rPr>
          <w:rFonts w:eastAsia="Calibri"/>
          <w:color w:val="000000"/>
          <w:sz w:val="22"/>
          <w:szCs w:val="22"/>
          <w:lang w:val="ru-RU"/>
        </w:rPr>
        <w:t>по причине (указать нужную причину):</w:t>
      </w:r>
    </w:p>
    <w:p w:rsidR="009E5068" w:rsidRPr="000A3D94" w:rsidRDefault="00177CFF" w:rsidP="009E5068">
      <w:pPr>
        <w:spacing w:line="360" w:lineRule="auto"/>
        <w:ind w:firstLine="708"/>
        <w:jc w:val="both"/>
        <w:rPr>
          <w:rFonts w:eastAsia="Calibri"/>
          <w:color w:val="000000"/>
          <w:sz w:val="22"/>
          <w:szCs w:val="22"/>
          <w:lang w:val="ru-RU"/>
        </w:rPr>
      </w:pPr>
      <w:r w:rsidRPr="000A3D94">
        <w:rPr>
          <w:rFonts w:eastAsia="Calibri"/>
          <w:color w:val="000000"/>
          <w:sz w:val="22"/>
          <w:szCs w:val="22"/>
          <w:lang w:val="ru-RU"/>
        </w:rPr>
        <w:t>1</w:t>
      </w:r>
      <w:r w:rsidRPr="000A3D94">
        <w:rPr>
          <w:rFonts w:eastAsia="Calibri"/>
          <w:color w:val="000000"/>
          <w:sz w:val="22"/>
          <w:szCs w:val="22"/>
          <w:lang w:val="ru-RU"/>
        </w:rPr>
        <w:t>) в обращении не указана фамилия (наименование) Клиента;</w:t>
      </w:r>
    </w:p>
    <w:p w:rsidR="009E5068" w:rsidRPr="000A3D94" w:rsidRDefault="00177CFF" w:rsidP="009E5068">
      <w:pPr>
        <w:spacing w:line="360" w:lineRule="auto"/>
        <w:ind w:firstLine="708"/>
        <w:jc w:val="both"/>
        <w:rPr>
          <w:rFonts w:eastAsia="Calibri"/>
          <w:color w:val="000000"/>
          <w:sz w:val="22"/>
          <w:szCs w:val="22"/>
          <w:lang w:val="ru-RU"/>
        </w:rPr>
      </w:pPr>
      <w:r w:rsidRPr="000A3D94">
        <w:rPr>
          <w:rFonts w:eastAsia="Calibri"/>
          <w:color w:val="000000"/>
          <w:sz w:val="22"/>
          <w:szCs w:val="22"/>
          <w:lang w:val="ru-RU"/>
        </w:rPr>
        <w:t>2</w:t>
      </w:r>
      <w:r w:rsidRPr="000A3D94">
        <w:rPr>
          <w:rFonts w:eastAsia="Calibri"/>
          <w:color w:val="000000"/>
          <w:sz w:val="22"/>
          <w:szCs w:val="22"/>
          <w:lang w:val="ru-RU"/>
        </w:rPr>
        <w:t>) в обращении содержатся нецензурные либо оскорбительные выражения, угрозы имуществу Организации, угрозы жизни, здоровью и имуществу работника Организации или членов его семьи;</w:t>
      </w:r>
    </w:p>
    <w:p w:rsidR="009E5068" w:rsidRPr="000A3D94" w:rsidRDefault="00177CFF" w:rsidP="009E5068">
      <w:pPr>
        <w:spacing w:line="360" w:lineRule="auto"/>
        <w:ind w:firstLine="708"/>
        <w:jc w:val="both"/>
        <w:rPr>
          <w:rFonts w:eastAsia="Calibri"/>
          <w:color w:val="000000"/>
          <w:sz w:val="22"/>
          <w:szCs w:val="22"/>
          <w:lang w:val="ru-RU"/>
        </w:rPr>
      </w:pPr>
      <w:r w:rsidRPr="000A3D94">
        <w:rPr>
          <w:rFonts w:eastAsia="Calibri"/>
          <w:color w:val="000000"/>
          <w:sz w:val="22"/>
          <w:szCs w:val="22"/>
          <w:lang w:val="ru-RU"/>
        </w:rPr>
        <w:t>3</w:t>
      </w:r>
      <w:r w:rsidRPr="000A3D94">
        <w:rPr>
          <w:rFonts w:eastAsia="Calibri"/>
          <w:color w:val="000000"/>
          <w:sz w:val="22"/>
          <w:szCs w:val="22"/>
          <w:lang w:val="ru-RU"/>
        </w:rPr>
        <w:t xml:space="preserve">) </w:t>
      </w:r>
      <w:r w:rsidRPr="000A3D94">
        <w:rPr>
          <w:rFonts w:eastAsia="Calibri"/>
          <w:color w:val="000000"/>
          <w:sz w:val="22"/>
          <w:szCs w:val="22"/>
          <w:lang w:val="ru-RU"/>
        </w:rPr>
        <w:t>текст обращения не поддается прочтению;</w:t>
      </w:r>
    </w:p>
    <w:p w:rsidR="009E5068" w:rsidRPr="000A3D94" w:rsidRDefault="00177CFF" w:rsidP="009E5068">
      <w:pPr>
        <w:spacing w:line="360" w:lineRule="auto"/>
        <w:ind w:firstLine="708"/>
        <w:jc w:val="both"/>
        <w:rPr>
          <w:rFonts w:eastAsia="Calibri"/>
          <w:color w:val="000000"/>
          <w:sz w:val="22"/>
          <w:szCs w:val="22"/>
          <w:lang w:val="ru-RU"/>
        </w:rPr>
      </w:pPr>
      <w:r w:rsidRPr="000A3D94">
        <w:rPr>
          <w:rFonts w:eastAsia="Calibri"/>
          <w:color w:val="000000"/>
          <w:sz w:val="22"/>
          <w:szCs w:val="22"/>
          <w:lang w:val="ru-RU"/>
        </w:rPr>
        <w:t>4</w:t>
      </w:r>
      <w:r w:rsidRPr="000A3D94">
        <w:rPr>
          <w:rFonts w:eastAsia="Calibri"/>
          <w:color w:val="000000"/>
          <w:sz w:val="22"/>
          <w:szCs w:val="22"/>
          <w:lang w:val="ru-RU"/>
        </w:rPr>
        <w:t>) текст обращения не позволяет определить его суть</w:t>
      </w:r>
    </w:p>
    <w:p w:rsidR="009E5068" w:rsidRPr="000A3D94" w:rsidRDefault="009E5068" w:rsidP="00F31E5D">
      <w:pPr>
        <w:spacing w:line="360" w:lineRule="auto"/>
        <w:ind w:firstLine="708"/>
        <w:jc w:val="both"/>
        <w:rPr>
          <w:rFonts w:eastAsia="Calibri"/>
          <w:color w:val="000000"/>
          <w:sz w:val="22"/>
          <w:szCs w:val="22"/>
          <w:lang w:val="ru-RU"/>
        </w:rPr>
      </w:pPr>
    </w:p>
    <w:p w:rsidR="005737B4" w:rsidRPr="000A3D94" w:rsidRDefault="00177CFF" w:rsidP="00DB19A6">
      <w:pPr>
        <w:spacing w:line="360" w:lineRule="auto"/>
        <w:ind w:firstLine="708"/>
        <w:jc w:val="both"/>
        <w:rPr>
          <w:rFonts w:eastAsia="Calibri"/>
          <w:sz w:val="22"/>
          <w:szCs w:val="22"/>
          <w:lang w:val="ru-RU"/>
        </w:rPr>
      </w:pPr>
      <w:r w:rsidRPr="000A3D94">
        <w:rPr>
          <w:rFonts w:eastAsia="Calibri"/>
          <w:color w:val="000000"/>
          <w:sz w:val="22"/>
          <w:szCs w:val="22"/>
          <w:lang w:val="ru-RU"/>
        </w:rPr>
        <w:t>В соответствии с</w:t>
      </w:r>
      <w:r w:rsidR="00B91199" w:rsidRPr="000A3D94">
        <w:rPr>
          <w:rFonts w:eastAsia="Calibri"/>
          <w:color w:val="000000"/>
          <w:sz w:val="22"/>
          <w:szCs w:val="22"/>
          <w:lang w:val="ru-RU"/>
        </w:rPr>
        <w:t xml:space="preserve"> требованиями </w:t>
      </w:r>
      <w:r w:rsidRPr="000A3D94">
        <w:rPr>
          <w:rFonts w:eastAsia="Calibri"/>
          <w:color w:val="000000"/>
          <w:sz w:val="22"/>
          <w:szCs w:val="22"/>
          <w:lang w:val="ru-RU"/>
        </w:rPr>
        <w:t xml:space="preserve"> п.</w:t>
      </w:r>
      <w:r w:rsidR="009E5068" w:rsidRPr="000A3D94">
        <w:rPr>
          <w:rFonts w:eastAsia="Calibri"/>
          <w:color w:val="000000"/>
          <w:sz w:val="22"/>
          <w:szCs w:val="22"/>
          <w:lang w:val="ru-RU"/>
        </w:rPr>
        <w:t xml:space="preserve">14 </w:t>
      </w:r>
      <w:r w:rsidRPr="000A3D94">
        <w:rPr>
          <w:rFonts w:eastAsia="Calibri"/>
          <w:color w:val="000000"/>
          <w:sz w:val="22"/>
          <w:szCs w:val="22"/>
          <w:lang w:val="ru-RU"/>
        </w:rPr>
        <w:t xml:space="preserve"> статьи 9.1 Федерального закона от </w:t>
      </w:r>
      <w:r w:rsidRPr="000A3D94">
        <w:rPr>
          <w:rFonts w:eastAsia="Calibri"/>
          <w:color w:val="000000"/>
          <w:sz w:val="22"/>
          <w:szCs w:val="22"/>
          <w:lang w:val="ru-RU"/>
        </w:rPr>
        <w:t xml:space="preserve">2 июля 2010 г. № 151-ФЗ «0 </w:t>
      </w:r>
      <w:proofErr w:type="spellStart"/>
      <w:r w:rsidRPr="000A3D94">
        <w:rPr>
          <w:rFonts w:eastAsia="Calibri"/>
          <w:color w:val="000000"/>
          <w:sz w:val="22"/>
          <w:szCs w:val="22"/>
          <w:lang w:val="ru-RU"/>
        </w:rPr>
        <w:t>микрофинансовой</w:t>
      </w:r>
      <w:proofErr w:type="spellEnd"/>
      <w:r w:rsidRPr="000A3D94">
        <w:rPr>
          <w:rFonts w:eastAsia="Calibri"/>
          <w:color w:val="000000"/>
          <w:sz w:val="22"/>
          <w:szCs w:val="22"/>
          <w:lang w:val="ru-RU"/>
        </w:rPr>
        <w:t xml:space="preserve"> деятельности и </w:t>
      </w:r>
      <w:proofErr w:type="spellStart"/>
      <w:r w:rsidRPr="000A3D94">
        <w:rPr>
          <w:rFonts w:eastAsia="Calibri"/>
          <w:color w:val="000000"/>
          <w:sz w:val="22"/>
          <w:szCs w:val="22"/>
          <w:lang w:val="ru-RU"/>
        </w:rPr>
        <w:t>микрофинансовых</w:t>
      </w:r>
      <w:proofErr w:type="spellEnd"/>
      <w:r w:rsidRPr="000A3D94">
        <w:rPr>
          <w:rFonts w:eastAsia="Calibri"/>
          <w:color w:val="000000"/>
          <w:sz w:val="22"/>
          <w:szCs w:val="22"/>
          <w:lang w:val="ru-RU"/>
        </w:rPr>
        <w:t xml:space="preserve"> организациях</w:t>
      </w:r>
      <w:r w:rsidRPr="000A3D94">
        <w:rPr>
          <w:rFonts w:eastAsia="Calibri"/>
          <w:color w:val="000000"/>
          <w:sz w:val="22"/>
          <w:szCs w:val="22"/>
          <w:lang w:val="ru-RU"/>
        </w:rPr>
        <w:t xml:space="preserve">» </w:t>
      </w:r>
      <w:r w:rsidR="009E5068" w:rsidRPr="000A3D94">
        <w:rPr>
          <w:rFonts w:eastAsia="Calibri"/>
          <w:color w:val="000000"/>
          <w:sz w:val="22"/>
          <w:szCs w:val="22"/>
          <w:lang w:val="ru-RU"/>
        </w:rPr>
        <w:t xml:space="preserve">уведомление о принятии решения об  оставлении обращения  без ответа по существу направляется  течение пяти рабочих дней со дня регистрации обращения </w:t>
      </w:r>
    </w:p>
    <w:p w:rsidR="00C94EF3" w:rsidRPr="000A3D94" w:rsidRDefault="00C94EF3" w:rsidP="00D17D00">
      <w:pPr>
        <w:spacing w:line="360" w:lineRule="auto"/>
        <w:jc w:val="both"/>
        <w:rPr>
          <w:rFonts w:eastAsia="Calibri"/>
          <w:sz w:val="22"/>
          <w:szCs w:val="22"/>
          <w:lang w:val="ru-RU"/>
        </w:rPr>
      </w:pPr>
    </w:p>
    <w:p w:rsidR="00C94EF3" w:rsidRPr="000A3D94" w:rsidRDefault="00C94EF3" w:rsidP="00C94EF3">
      <w:pPr>
        <w:spacing w:line="276" w:lineRule="auto"/>
        <w:jc w:val="both"/>
        <w:rPr>
          <w:rFonts w:eastAsia="Calibri"/>
          <w:sz w:val="22"/>
          <w:szCs w:val="22"/>
          <w:lang w:val="ru-RU"/>
        </w:rPr>
      </w:pPr>
    </w:p>
    <w:p w:rsidR="006D4B3A" w:rsidRPr="000A3D94" w:rsidRDefault="00177CFF" w:rsidP="00C94EF3">
      <w:pPr>
        <w:spacing w:line="276" w:lineRule="auto"/>
        <w:jc w:val="both"/>
        <w:rPr>
          <w:rFonts w:eastAsia="Calibri"/>
          <w:sz w:val="22"/>
          <w:szCs w:val="22"/>
          <w:lang w:val="ru-RU"/>
        </w:rPr>
        <w:sectPr w:rsidR="006D4B3A" w:rsidRPr="000A3D94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A3D94">
        <w:rPr>
          <w:rFonts w:eastAsia="Calibri"/>
          <w:sz w:val="22"/>
          <w:szCs w:val="22"/>
          <w:lang w:val="ru-RU"/>
        </w:rPr>
        <w:t>_</w:t>
      </w:r>
      <w:r w:rsidR="00663D25" w:rsidRPr="000A3D94">
        <w:rPr>
          <w:rFonts w:eastAsia="Calibri"/>
          <w:sz w:val="22"/>
          <w:szCs w:val="22"/>
          <w:lang w:val="ru-RU"/>
        </w:rPr>
        <w:t xml:space="preserve">Генеральный директор </w:t>
      </w:r>
      <w:r w:rsidRPr="000A3D94">
        <w:rPr>
          <w:rFonts w:eastAsia="Calibri"/>
          <w:sz w:val="22"/>
          <w:szCs w:val="22"/>
          <w:lang w:val="ru-RU"/>
        </w:rPr>
        <w:tab/>
      </w:r>
      <w:r w:rsidRPr="000A3D94">
        <w:rPr>
          <w:rFonts w:eastAsia="Calibri"/>
          <w:sz w:val="22"/>
          <w:szCs w:val="22"/>
          <w:lang w:val="ru-RU"/>
        </w:rPr>
        <w:tab/>
      </w:r>
      <w:r w:rsidRPr="000A3D94">
        <w:rPr>
          <w:rFonts w:eastAsia="Calibri"/>
          <w:sz w:val="22"/>
          <w:szCs w:val="22"/>
          <w:lang w:val="ru-RU"/>
        </w:rPr>
        <w:tab/>
      </w:r>
      <w:r w:rsidRPr="000A3D94">
        <w:rPr>
          <w:rFonts w:eastAsia="Calibri"/>
          <w:sz w:val="22"/>
          <w:szCs w:val="22"/>
          <w:lang w:val="ru-RU"/>
        </w:rPr>
        <w:tab/>
        <w:t>____________</w:t>
      </w:r>
      <w:r w:rsidRPr="000A3D94">
        <w:rPr>
          <w:rFonts w:eastAsia="Calibri"/>
          <w:sz w:val="22"/>
          <w:szCs w:val="22"/>
          <w:lang w:val="ru-RU"/>
        </w:rPr>
        <w:tab/>
      </w:r>
      <w:r w:rsidRPr="000A3D94">
        <w:rPr>
          <w:rFonts w:eastAsia="Calibri"/>
          <w:sz w:val="22"/>
          <w:szCs w:val="22"/>
          <w:lang w:val="ru-RU"/>
        </w:rPr>
        <w:tab/>
      </w:r>
      <w:r w:rsidRPr="000A3D94">
        <w:rPr>
          <w:rFonts w:eastAsia="Calibri"/>
          <w:sz w:val="22"/>
          <w:szCs w:val="22"/>
          <w:lang w:val="ru-RU"/>
        </w:rPr>
        <w:tab/>
      </w:r>
      <w:r w:rsidRPr="000A3D94">
        <w:rPr>
          <w:rFonts w:eastAsia="Calibri"/>
          <w:sz w:val="22"/>
          <w:szCs w:val="22"/>
          <w:lang w:val="ru-RU"/>
        </w:rPr>
        <w:t xml:space="preserve"> </w: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1964" w:rsidRPr="000A3D94" w:rsidTr="00E0308C">
        <w:tc>
          <w:tcPr>
            <w:tcW w:w="4785" w:type="dxa"/>
          </w:tcPr>
          <w:p w:rsidR="00D17D00" w:rsidRPr="000A3D94" w:rsidRDefault="00177CFF" w:rsidP="00E064CC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0A3D94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 xml:space="preserve">Общество с ограниченной ответственностью </w:t>
            </w:r>
            <w:proofErr w:type="spellStart"/>
            <w:r w:rsidRPr="000A3D94">
              <w:rPr>
                <w:rFonts w:ascii="Times New Roman" w:hAnsi="Times New Roman" w:cs="Times New Roman"/>
                <w:bCs/>
                <w:lang w:eastAsia="ru-RU"/>
              </w:rPr>
              <w:t>микрокредитная</w:t>
            </w:r>
            <w:proofErr w:type="spellEnd"/>
            <w:r w:rsidRPr="000A3D94">
              <w:rPr>
                <w:rFonts w:ascii="Times New Roman" w:hAnsi="Times New Roman" w:cs="Times New Roman"/>
                <w:bCs/>
                <w:lang w:eastAsia="ru-RU"/>
              </w:rPr>
              <w:t xml:space="preserve"> компания «</w:t>
            </w:r>
            <w:proofErr w:type="spellStart"/>
            <w:r w:rsidRPr="000A3D94">
              <w:rPr>
                <w:rFonts w:ascii="Times New Roman" w:hAnsi="Times New Roman" w:cs="Times New Roman"/>
                <w:bCs/>
                <w:lang w:eastAsia="ru-RU"/>
              </w:rPr>
              <w:t>ДжонГолд</w:t>
            </w:r>
            <w:proofErr w:type="spellEnd"/>
            <w:r w:rsidRPr="000A3D94">
              <w:rPr>
                <w:rFonts w:ascii="Times New Roman" w:hAnsi="Times New Roman" w:cs="Times New Roman"/>
                <w:bCs/>
                <w:lang w:eastAsia="ru-RU"/>
              </w:rPr>
              <w:t>» (ООО МКК «</w:t>
            </w:r>
            <w:proofErr w:type="spellStart"/>
            <w:r w:rsidRPr="000A3D94">
              <w:rPr>
                <w:rFonts w:ascii="Times New Roman" w:hAnsi="Times New Roman" w:cs="Times New Roman"/>
                <w:bCs/>
                <w:lang w:eastAsia="ru-RU"/>
              </w:rPr>
              <w:t>ДжонГолд</w:t>
            </w:r>
            <w:proofErr w:type="spellEnd"/>
            <w:r w:rsidRPr="000A3D94">
              <w:rPr>
                <w:rFonts w:ascii="Times New Roman" w:hAnsi="Times New Roman" w:cs="Times New Roman"/>
                <w:bCs/>
                <w:lang w:eastAsia="ru-RU"/>
              </w:rPr>
              <w:t xml:space="preserve">»), ОГРН:1213800016242 , </w:t>
            </w:r>
            <w:r w:rsidRPr="000A3D94">
              <w:rPr>
                <w:rFonts w:ascii="Times New Roman" w:hAnsi="Times New Roman" w:cs="Times New Roman"/>
                <w:bCs/>
                <w:lang w:eastAsia="ru-RU"/>
              </w:rPr>
              <w:t>ИНН:3801153727</w:t>
            </w:r>
            <w:r w:rsidRPr="000A3D94">
              <w:rPr>
                <w:rFonts w:ascii="Times New Roman" w:hAnsi="Times New Roman" w:cs="Times New Roman"/>
              </w:rPr>
              <w:t xml:space="preserve"> </w:t>
            </w:r>
            <w:r w:rsidRPr="000A3D94">
              <w:rPr>
                <w:rFonts w:ascii="Times New Roman" w:hAnsi="Times New Roman" w:cs="Times New Roman"/>
                <w:bCs/>
                <w:lang w:eastAsia="ru-RU"/>
              </w:rPr>
              <w:t>Адрес: 665816,  Иркутская область, Г.О. АНГАРСКИЙ, Г АНГАРСК, МКР. 30, Д. 9, ПОМЕЩ. 94</w:t>
            </w:r>
          </w:p>
          <w:p w:rsidR="00E064CC" w:rsidRPr="000A3D94" w:rsidRDefault="00177CFF" w:rsidP="00E064CC">
            <w:pPr>
              <w:jc w:val="center"/>
              <w:rPr>
                <w:rFonts w:ascii="Times New Roman" w:hAnsi="Times New Roman" w:cs="Times New Roman"/>
              </w:rPr>
            </w:pPr>
            <w:r w:rsidRPr="000A3D94">
              <w:rPr>
                <w:rFonts w:ascii="Times New Roman" w:hAnsi="Times New Roman" w:cs="Times New Roman"/>
                <w:bCs/>
                <w:lang w:eastAsia="ru-RU"/>
              </w:rPr>
              <w:t xml:space="preserve">Телефон:  </w:t>
            </w:r>
            <w:r w:rsidRPr="000A3D94">
              <w:rPr>
                <w:rFonts w:ascii="Times New Roman" w:hAnsi="Times New Roman" w:cs="Times New Roman"/>
                <w:bCs/>
                <w:lang w:eastAsia="ru-RU"/>
              </w:rPr>
              <w:t>7 924 518-22-02</w:t>
            </w:r>
          </w:p>
          <w:p w:rsidR="00E0308C" w:rsidRPr="000A3D94" w:rsidRDefault="00E03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0308C" w:rsidRPr="000A3D94" w:rsidRDefault="00177CFF" w:rsidP="00C94EF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A3D94">
              <w:rPr>
                <w:rFonts w:ascii="Times New Roman" w:hAnsi="Times New Roman" w:cs="Times New Roman"/>
              </w:rPr>
              <w:t>_</w:t>
            </w:r>
            <w:r w:rsidR="00E064CC" w:rsidRPr="000A3D94">
              <w:rPr>
                <w:rFonts w:ascii="Times New Roman" w:hAnsi="Times New Roman" w:cs="Times New Roman"/>
              </w:rPr>
              <w:t xml:space="preserve"> </w:t>
            </w:r>
            <w:r w:rsidR="00923CBA" w:rsidRPr="000A3D94">
              <w:rPr>
                <w:rFonts w:ascii="Times New Roman" w:hAnsi="Times New Roman" w:cs="Times New Roman"/>
              </w:rPr>
              <w:t xml:space="preserve">Ф.И.О Клиента____________________ </w:t>
            </w:r>
            <w:r w:rsidRPr="000A3D94">
              <w:rPr>
                <w:rFonts w:ascii="Times New Roman" w:hAnsi="Times New Roman" w:cs="Times New Roman"/>
              </w:rPr>
              <w:t>,</w:t>
            </w:r>
          </w:p>
          <w:p w:rsidR="00E0308C" w:rsidRPr="000A3D94" w:rsidRDefault="00177CFF" w:rsidP="00923CBA">
            <w:pPr>
              <w:rPr>
                <w:rFonts w:ascii="Times New Roman" w:hAnsi="Times New Roman" w:cs="Times New Roman"/>
              </w:rPr>
            </w:pPr>
            <w:r w:rsidRPr="000A3D94">
              <w:rPr>
                <w:rFonts w:ascii="Times New Roman" w:hAnsi="Times New Roman" w:cs="Times New Roman"/>
              </w:rPr>
              <w:t>адрес, по которому должен быть направлен ответ_____________________</w:t>
            </w:r>
            <w:bookmarkStart w:id="4" w:name="_GoBack"/>
            <w:bookmarkEnd w:id="4"/>
          </w:p>
        </w:tc>
      </w:tr>
    </w:tbl>
    <w:p w:rsidR="001D602B" w:rsidRPr="000A3D94" w:rsidRDefault="00177CFF">
      <w:pPr>
        <w:spacing w:after="200" w:line="276" w:lineRule="auto"/>
        <w:rPr>
          <w:rFonts w:eastAsiaTheme="minorHAnsi"/>
          <w:sz w:val="22"/>
          <w:szCs w:val="22"/>
          <w:lang w:val="ru-RU"/>
        </w:rPr>
      </w:pPr>
      <w:proofErr w:type="spellStart"/>
      <w:proofErr w:type="gramStart"/>
      <w:r w:rsidRPr="000A3D94">
        <w:rPr>
          <w:rFonts w:eastAsiaTheme="minorHAnsi"/>
          <w:sz w:val="22"/>
          <w:szCs w:val="22"/>
          <w:lang w:val="ru-RU"/>
        </w:rPr>
        <w:t>Исх</w:t>
      </w:r>
      <w:proofErr w:type="spellEnd"/>
      <w:proofErr w:type="gramEnd"/>
      <w:r w:rsidRPr="000A3D94">
        <w:rPr>
          <w:rFonts w:eastAsiaTheme="minorHAnsi"/>
          <w:sz w:val="22"/>
          <w:szCs w:val="22"/>
          <w:lang w:val="ru-RU"/>
        </w:rPr>
        <w:t xml:space="preserve"> №</w:t>
      </w:r>
      <w:r w:rsidR="00923CBA" w:rsidRPr="000A3D94">
        <w:rPr>
          <w:rFonts w:eastAsiaTheme="minorHAnsi"/>
          <w:sz w:val="22"/>
          <w:szCs w:val="22"/>
          <w:lang w:val="ru-RU"/>
        </w:rPr>
        <w:t>___</w:t>
      </w:r>
      <w:r w:rsidRPr="000A3D94">
        <w:rPr>
          <w:rFonts w:eastAsiaTheme="minorHAnsi"/>
          <w:sz w:val="22"/>
          <w:szCs w:val="22"/>
          <w:lang w:val="ru-RU"/>
        </w:rPr>
        <w:t xml:space="preserve">  от </w:t>
      </w:r>
      <w:r w:rsidR="00923CBA" w:rsidRPr="000A3D94">
        <w:rPr>
          <w:rFonts w:eastAsiaTheme="minorHAnsi"/>
          <w:sz w:val="22"/>
          <w:szCs w:val="22"/>
          <w:lang w:val="ru-RU"/>
        </w:rPr>
        <w:t>_________________(дата)</w:t>
      </w:r>
    </w:p>
    <w:p w:rsidR="006D4B3A" w:rsidRPr="000A3D94" w:rsidRDefault="006D4B3A" w:rsidP="00E0308C">
      <w:pPr>
        <w:spacing w:after="200" w:line="276" w:lineRule="auto"/>
        <w:jc w:val="center"/>
        <w:rPr>
          <w:rFonts w:eastAsiaTheme="minorHAnsi"/>
          <w:b/>
          <w:i/>
          <w:sz w:val="22"/>
          <w:szCs w:val="22"/>
          <w:lang w:val="ru-RU"/>
        </w:rPr>
      </w:pPr>
    </w:p>
    <w:p w:rsidR="006D4B3A" w:rsidRPr="000A3D94" w:rsidRDefault="00177CFF" w:rsidP="006D4B3A">
      <w:pPr>
        <w:spacing w:after="200" w:line="276" w:lineRule="auto"/>
        <w:jc w:val="center"/>
        <w:rPr>
          <w:rFonts w:eastAsiaTheme="minorHAnsi"/>
          <w:b/>
          <w:i/>
          <w:sz w:val="22"/>
          <w:szCs w:val="22"/>
          <w:lang w:val="ru-RU"/>
        </w:rPr>
      </w:pPr>
      <w:r w:rsidRPr="000A3D94">
        <w:rPr>
          <w:rFonts w:eastAsiaTheme="minorHAnsi"/>
          <w:b/>
          <w:i/>
          <w:sz w:val="22"/>
          <w:szCs w:val="22"/>
          <w:lang w:val="ru-RU"/>
        </w:rPr>
        <w:t>Уведомление о</w:t>
      </w:r>
      <w:r w:rsidR="00931EC7" w:rsidRPr="000A3D94">
        <w:rPr>
          <w:rFonts w:eastAsiaTheme="minorHAnsi"/>
          <w:b/>
          <w:i/>
          <w:sz w:val="22"/>
          <w:szCs w:val="22"/>
          <w:lang w:val="ru-RU"/>
        </w:rPr>
        <w:t xml:space="preserve"> безосновательности обращения </w:t>
      </w:r>
      <w:r w:rsidR="009E5068" w:rsidRPr="000A3D94">
        <w:rPr>
          <w:rFonts w:eastAsiaTheme="minorHAnsi"/>
          <w:b/>
          <w:i/>
          <w:sz w:val="22"/>
          <w:szCs w:val="22"/>
          <w:lang w:val="ru-RU"/>
        </w:rPr>
        <w:t xml:space="preserve"> </w:t>
      </w:r>
    </w:p>
    <w:p w:rsidR="006D4B3A" w:rsidRPr="000A3D94" w:rsidRDefault="006D4B3A" w:rsidP="00C94EF3">
      <w:pPr>
        <w:spacing w:line="276" w:lineRule="auto"/>
        <w:jc w:val="both"/>
        <w:rPr>
          <w:rFonts w:eastAsiaTheme="minorHAnsi"/>
          <w:sz w:val="22"/>
          <w:szCs w:val="22"/>
          <w:lang w:val="ru-RU"/>
        </w:rPr>
      </w:pPr>
    </w:p>
    <w:p w:rsidR="005737B4" w:rsidRPr="000A3D94" w:rsidRDefault="00177CFF" w:rsidP="00431EA8">
      <w:pPr>
        <w:spacing w:line="360" w:lineRule="auto"/>
        <w:ind w:firstLine="708"/>
        <w:jc w:val="both"/>
        <w:rPr>
          <w:rFonts w:eastAsia="Calibri"/>
          <w:sz w:val="22"/>
          <w:szCs w:val="22"/>
          <w:lang w:val="ru-RU"/>
        </w:rPr>
      </w:pPr>
      <w:r w:rsidRPr="000A3D94">
        <w:rPr>
          <w:rFonts w:eastAsiaTheme="minorHAnsi"/>
          <w:color w:val="000000" w:themeColor="text1"/>
          <w:sz w:val="22"/>
          <w:szCs w:val="22"/>
          <w:lang w:val="ru-RU"/>
        </w:rPr>
        <w:t>Уважаем</w:t>
      </w:r>
      <w:r w:rsidR="00923CBA" w:rsidRPr="000A3D94">
        <w:rPr>
          <w:rFonts w:eastAsiaTheme="minorHAnsi"/>
          <w:color w:val="000000" w:themeColor="text1"/>
          <w:sz w:val="22"/>
          <w:szCs w:val="22"/>
          <w:lang w:val="ru-RU"/>
        </w:rPr>
        <w:t>ый (</w:t>
      </w:r>
      <w:proofErr w:type="spellStart"/>
      <w:r w:rsidRPr="000A3D94">
        <w:rPr>
          <w:rFonts w:eastAsiaTheme="minorHAnsi"/>
          <w:color w:val="000000" w:themeColor="text1"/>
          <w:sz w:val="22"/>
          <w:szCs w:val="22"/>
          <w:lang w:val="ru-RU"/>
        </w:rPr>
        <w:t>ая</w:t>
      </w:r>
      <w:proofErr w:type="spellEnd"/>
      <w:r w:rsidR="00923CBA" w:rsidRPr="000A3D94">
        <w:rPr>
          <w:rFonts w:eastAsiaTheme="minorHAnsi"/>
          <w:color w:val="000000" w:themeColor="text1"/>
          <w:sz w:val="22"/>
          <w:szCs w:val="22"/>
          <w:lang w:val="ru-RU"/>
        </w:rPr>
        <w:t xml:space="preserve">) (Ф.И.О) </w:t>
      </w:r>
      <w:r w:rsidR="00110472" w:rsidRPr="000A3D94">
        <w:rPr>
          <w:rFonts w:eastAsiaTheme="minorHAnsi"/>
          <w:color w:val="000000" w:themeColor="text1"/>
          <w:sz w:val="22"/>
          <w:szCs w:val="22"/>
          <w:lang w:val="ru-RU"/>
        </w:rPr>
        <w:t xml:space="preserve"> </w:t>
      </w:r>
      <w:r w:rsidR="009E5068" w:rsidRPr="000A3D94">
        <w:rPr>
          <w:rFonts w:eastAsiaTheme="minorHAnsi"/>
          <w:color w:val="000000" w:themeColor="text1"/>
          <w:sz w:val="22"/>
          <w:szCs w:val="22"/>
          <w:lang w:val="ru-RU"/>
        </w:rPr>
        <w:t>в соответствии с требованиями  п.1</w:t>
      </w:r>
      <w:r w:rsidR="00431EA8" w:rsidRPr="000A3D94">
        <w:rPr>
          <w:rFonts w:eastAsiaTheme="minorHAnsi"/>
          <w:color w:val="000000" w:themeColor="text1"/>
          <w:sz w:val="22"/>
          <w:szCs w:val="22"/>
          <w:lang w:val="ru-RU"/>
        </w:rPr>
        <w:t>5</w:t>
      </w:r>
      <w:r w:rsidR="009E5068" w:rsidRPr="000A3D94">
        <w:rPr>
          <w:rFonts w:eastAsiaTheme="minorHAnsi"/>
          <w:color w:val="000000" w:themeColor="text1"/>
          <w:sz w:val="22"/>
          <w:szCs w:val="22"/>
          <w:lang w:val="ru-RU"/>
        </w:rPr>
        <w:t xml:space="preserve">  статьи 9.1 Федерального закона от 2 июля 2010 г. № 151-ФЗ «0 </w:t>
      </w:r>
      <w:proofErr w:type="spellStart"/>
      <w:r w:rsidR="009E5068" w:rsidRPr="000A3D94">
        <w:rPr>
          <w:rFonts w:eastAsiaTheme="minorHAnsi"/>
          <w:color w:val="000000" w:themeColor="text1"/>
          <w:sz w:val="22"/>
          <w:szCs w:val="22"/>
          <w:lang w:val="ru-RU"/>
        </w:rPr>
        <w:t>микрофинансовой</w:t>
      </w:r>
      <w:proofErr w:type="spellEnd"/>
      <w:r w:rsidR="009E5068" w:rsidRPr="000A3D94">
        <w:rPr>
          <w:rFonts w:eastAsiaTheme="minorHAnsi"/>
          <w:color w:val="000000" w:themeColor="text1"/>
          <w:sz w:val="22"/>
          <w:szCs w:val="22"/>
          <w:lang w:val="ru-RU"/>
        </w:rPr>
        <w:t xml:space="preserve"> деятельности и </w:t>
      </w:r>
      <w:proofErr w:type="spellStart"/>
      <w:r w:rsidR="009E5068" w:rsidRPr="000A3D94">
        <w:rPr>
          <w:rFonts w:eastAsiaTheme="minorHAnsi"/>
          <w:color w:val="000000" w:themeColor="text1"/>
          <w:sz w:val="22"/>
          <w:szCs w:val="22"/>
          <w:lang w:val="ru-RU"/>
        </w:rPr>
        <w:t>микрофинансовых</w:t>
      </w:r>
      <w:proofErr w:type="spellEnd"/>
      <w:r w:rsidR="009E5068" w:rsidRPr="000A3D94">
        <w:rPr>
          <w:rFonts w:eastAsiaTheme="minorHAnsi"/>
          <w:color w:val="000000" w:themeColor="text1"/>
          <w:sz w:val="22"/>
          <w:szCs w:val="22"/>
          <w:lang w:val="ru-RU"/>
        </w:rPr>
        <w:t xml:space="preserve"> организациях» </w:t>
      </w:r>
      <w:r w:rsidR="00E419CC" w:rsidRPr="000A3D94">
        <w:rPr>
          <w:rFonts w:eastAsiaTheme="minorHAnsi"/>
          <w:color w:val="000000" w:themeColor="text1"/>
          <w:sz w:val="22"/>
          <w:szCs w:val="22"/>
          <w:lang w:val="ru-RU"/>
        </w:rPr>
        <w:t xml:space="preserve">уведомляем Вас </w:t>
      </w:r>
      <w:r w:rsidR="009E5068" w:rsidRPr="000A3D94">
        <w:rPr>
          <w:rFonts w:eastAsiaTheme="minorHAnsi"/>
          <w:color w:val="000000" w:themeColor="text1"/>
          <w:sz w:val="22"/>
          <w:szCs w:val="22"/>
          <w:lang w:val="ru-RU"/>
        </w:rPr>
        <w:t xml:space="preserve">о </w:t>
      </w:r>
      <w:r w:rsidR="00431EA8" w:rsidRPr="000A3D94">
        <w:rPr>
          <w:rFonts w:eastAsiaTheme="minorHAnsi"/>
          <w:color w:val="000000" w:themeColor="text1"/>
          <w:sz w:val="22"/>
          <w:szCs w:val="22"/>
          <w:lang w:val="ru-RU"/>
        </w:rPr>
        <w:t xml:space="preserve">содержании  в  Вашем обращении </w:t>
      </w:r>
      <w:r w:rsidR="00923CBA" w:rsidRPr="000A3D94">
        <w:rPr>
          <w:rFonts w:eastAsiaTheme="minorHAnsi"/>
          <w:color w:val="000000" w:themeColor="text1"/>
          <w:sz w:val="22"/>
          <w:szCs w:val="22"/>
          <w:lang w:val="ru-RU"/>
        </w:rPr>
        <w:t>, полученно</w:t>
      </w:r>
      <w:r w:rsidR="00431EA8" w:rsidRPr="000A3D94">
        <w:rPr>
          <w:rFonts w:eastAsiaTheme="minorHAnsi"/>
          <w:color w:val="000000" w:themeColor="text1"/>
          <w:sz w:val="22"/>
          <w:szCs w:val="22"/>
          <w:lang w:val="ru-RU"/>
        </w:rPr>
        <w:t>м</w:t>
      </w:r>
      <w:r w:rsidR="00923CBA" w:rsidRPr="000A3D94">
        <w:rPr>
          <w:rFonts w:eastAsiaTheme="minorHAnsi"/>
          <w:color w:val="000000" w:themeColor="text1"/>
          <w:sz w:val="22"/>
          <w:szCs w:val="22"/>
          <w:lang w:val="ru-RU"/>
        </w:rPr>
        <w:t xml:space="preserve">  («___»_________20__г. </w:t>
      </w:r>
      <w:r w:rsidR="00F31E5D" w:rsidRPr="000A3D94">
        <w:rPr>
          <w:rFonts w:eastAsiaTheme="minorHAnsi"/>
          <w:color w:val="000000" w:themeColor="text1"/>
          <w:sz w:val="22"/>
          <w:szCs w:val="22"/>
          <w:lang w:val="ru-RU"/>
        </w:rPr>
        <w:t>(</w:t>
      </w:r>
      <w:r w:rsidR="00923CBA" w:rsidRPr="000A3D94">
        <w:rPr>
          <w:rFonts w:eastAsiaTheme="minorHAnsi"/>
          <w:color w:val="000000" w:themeColor="text1"/>
          <w:sz w:val="22"/>
          <w:szCs w:val="22"/>
          <w:lang w:val="ru-RU"/>
        </w:rPr>
        <w:t>дата получения обращения)</w:t>
      </w:r>
      <w:r w:rsidR="00F31E5D" w:rsidRPr="000A3D94">
        <w:rPr>
          <w:rFonts w:eastAsiaTheme="minorHAnsi"/>
          <w:color w:val="000000" w:themeColor="text1"/>
          <w:sz w:val="22"/>
          <w:szCs w:val="22"/>
          <w:lang w:val="ru-RU"/>
        </w:rPr>
        <w:t xml:space="preserve">) </w:t>
      </w:r>
      <w:r w:rsidR="00923CBA" w:rsidRPr="000A3D94">
        <w:rPr>
          <w:rFonts w:eastAsiaTheme="minorHAnsi"/>
          <w:color w:val="000000" w:themeColor="text1"/>
          <w:sz w:val="22"/>
          <w:szCs w:val="22"/>
          <w:lang w:val="ru-RU"/>
        </w:rPr>
        <w:t xml:space="preserve"> ООО МКК «</w:t>
      </w:r>
      <w:proofErr w:type="spellStart"/>
      <w:r w:rsidR="00923CBA" w:rsidRPr="000A3D94">
        <w:rPr>
          <w:rFonts w:eastAsiaTheme="minorHAnsi"/>
          <w:color w:val="000000" w:themeColor="text1"/>
          <w:sz w:val="22"/>
          <w:szCs w:val="22"/>
          <w:lang w:val="ru-RU"/>
        </w:rPr>
        <w:t>ДжонГолд</w:t>
      </w:r>
      <w:proofErr w:type="spellEnd"/>
      <w:r w:rsidR="00923CBA" w:rsidRPr="000A3D94">
        <w:rPr>
          <w:rFonts w:eastAsiaTheme="minorHAnsi"/>
          <w:color w:val="000000" w:themeColor="text1"/>
          <w:sz w:val="22"/>
          <w:szCs w:val="22"/>
          <w:lang w:val="ru-RU"/>
        </w:rPr>
        <w:t>» (выбрать нужное:  посредством почтовой связи/нарочным на бумажном носителе/ на адрес электронной почты</w:t>
      </w:r>
      <w:r w:rsidR="00F31E5D" w:rsidRPr="000A3D94">
        <w:rPr>
          <w:rFonts w:eastAsiaTheme="minorHAnsi"/>
          <w:color w:val="000000" w:themeColor="text1"/>
          <w:sz w:val="22"/>
          <w:szCs w:val="22"/>
          <w:lang w:val="ru-RU"/>
        </w:rPr>
        <w:t>/на сайте</w:t>
      </w:r>
      <w:r w:rsidR="00923CBA" w:rsidRPr="000A3D94">
        <w:rPr>
          <w:rFonts w:eastAsiaTheme="minorHAnsi"/>
          <w:color w:val="000000" w:themeColor="text1"/>
          <w:sz w:val="22"/>
          <w:szCs w:val="22"/>
          <w:lang w:val="ru-RU"/>
        </w:rPr>
        <w:t xml:space="preserve">) </w:t>
      </w:r>
      <w:r w:rsidR="00E419CC" w:rsidRPr="000A3D94">
        <w:rPr>
          <w:rFonts w:eastAsiaTheme="minorHAnsi"/>
          <w:color w:val="000000" w:themeColor="text1"/>
          <w:sz w:val="22"/>
          <w:szCs w:val="22"/>
          <w:lang w:val="ru-RU"/>
        </w:rPr>
        <w:t xml:space="preserve">, регистрационный </w:t>
      </w:r>
      <w:r w:rsidR="00110472" w:rsidRPr="000A3D94">
        <w:rPr>
          <w:rFonts w:eastAsiaTheme="minorHAnsi"/>
          <w:color w:val="000000" w:themeColor="text1"/>
          <w:sz w:val="22"/>
          <w:szCs w:val="22"/>
          <w:lang w:val="ru-RU"/>
        </w:rPr>
        <w:t xml:space="preserve"> №</w:t>
      </w:r>
      <w:r w:rsidR="00923CBA" w:rsidRPr="000A3D94">
        <w:rPr>
          <w:rFonts w:eastAsiaTheme="minorHAnsi"/>
          <w:color w:val="000000" w:themeColor="text1"/>
          <w:sz w:val="22"/>
          <w:szCs w:val="22"/>
          <w:lang w:val="ru-RU"/>
        </w:rPr>
        <w:t>___</w:t>
      </w:r>
      <w:r w:rsidR="00110472" w:rsidRPr="000A3D94">
        <w:rPr>
          <w:rFonts w:eastAsiaTheme="minorHAnsi"/>
          <w:color w:val="000000" w:themeColor="text1"/>
          <w:sz w:val="22"/>
          <w:szCs w:val="22"/>
          <w:lang w:val="ru-RU"/>
        </w:rPr>
        <w:t xml:space="preserve"> от </w:t>
      </w:r>
      <w:r w:rsidR="00F31E5D" w:rsidRPr="000A3D94">
        <w:rPr>
          <w:rFonts w:eastAsiaTheme="minorHAnsi"/>
          <w:color w:val="000000" w:themeColor="text1"/>
          <w:sz w:val="22"/>
          <w:szCs w:val="22"/>
          <w:lang w:val="ru-RU"/>
        </w:rPr>
        <w:t xml:space="preserve">«____» </w:t>
      </w:r>
      <w:r w:rsidR="00923CBA" w:rsidRPr="000A3D94">
        <w:rPr>
          <w:rFonts w:eastAsiaTheme="minorHAnsi"/>
          <w:color w:val="000000" w:themeColor="text1"/>
          <w:sz w:val="22"/>
          <w:szCs w:val="22"/>
          <w:lang w:val="ru-RU"/>
        </w:rPr>
        <w:t>_________</w:t>
      </w:r>
      <w:r w:rsidR="00F31E5D" w:rsidRPr="000A3D94">
        <w:rPr>
          <w:rFonts w:eastAsiaTheme="minorHAnsi"/>
          <w:color w:val="000000" w:themeColor="text1"/>
          <w:sz w:val="22"/>
          <w:szCs w:val="22"/>
          <w:lang w:val="ru-RU"/>
        </w:rPr>
        <w:t>20___</w:t>
      </w:r>
      <w:r w:rsidR="009E5068" w:rsidRPr="000A3D94">
        <w:rPr>
          <w:rFonts w:eastAsiaTheme="minorHAnsi"/>
          <w:color w:val="000000" w:themeColor="text1"/>
          <w:sz w:val="22"/>
          <w:szCs w:val="22"/>
          <w:lang w:val="ru-RU"/>
        </w:rPr>
        <w:t xml:space="preserve"> </w:t>
      </w:r>
      <w:r w:rsidR="00431EA8" w:rsidRPr="000A3D94">
        <w:rPr>
          <w:rFonts w:eastAsiaTheme="minorHAnsi"/>
          <w:color w:val="000000" w:themeColor="text1"/>
          <w:sz w:val="22"/>
          <w:szCs w:val="22"/>
          <w:lang w:val="ru-RU"/>
        </w:rPr>
        <w:t xml:space="preserve">вопроса, на который Вам давались ответы по существу  (указать исх. № и дату ответов)  в связи с ранее направляемыми обращениями (указать № и дату регистрации обращений) </w:t>
      </w:r>
    </w:p>
    <w:p w:rsidR="00431EA8" w:rsidRPr="000A3D94" w:rsidRDefault="00177CFF" w:rsidP="00D17D00">
      <w:pPr>
        <w:spacing w:line="360" w:lineRule="auto"/>
        <w:jc w:val="both"/>
        <w:rPr>
          <w:rFonts w:eastAsia="Calibri"/>
          <w:sz w:val="22"/>
          <w:szCs w:val="22"/>
          <w:lang w:val="ru-RU"/>
        </w:rPr>
      </w:pPr>
      <w:r w:rsidRPr="000A3D94">
        <w:rPr>
          <w:rFonts w:eastAsia="Calibri"/>
          <w:sz w:val="22"/>
          <w:szCs w:val="22"/>
          <w:lang w:val="ru-RU"/>
        </w:rPr>
        <w:t xml:space="preserve">В данном обращении </w:t>
      </w:r>
      <w:r w:rsidR="00931EC7" w:rsidRPr="000A3D94">
        <w:rPr>
          <w:rFonts w:eastAsia="Calibri"/>
          <w:sz w:val="22"/>
          <w:szCs w:val="22"/>
          <w:lang w:val="ru-RU"/>
        </w:rPr>
        <w:t xml:space="preserve"> не приводятся новые доводы или обстоятельства</w:t>
      </w:r>
      <w:r w:rsidRPr="000A3D94">
        <w:rPr>
          <w:rFonts w:eastAsia="Calibri"/>
          <w:sz w:val="22"/>
          <w:szCs w:val="22"/>
          <w:lang w:val="ru-RU"/>
        </w:rPr>
        <w:t>.</w:t>
      </w:r>
    </w:p>
    <w:p w:rsidR="00C94EF3" w:rsidRPr="000A3D94" w:rsidRDefault="00177CFF" w:rsidP="00D17D00">
      <w:pPr>
        <w:spacing w:line="360" w:lineRule="auto"/>
        <w:jc w:val="both"/>
        <w:rPr>
          <w:rFonts w:eastAsia="Calibri"/>
          <w:sz w:val="22"/>
          <w:szCs w:val="22"/>
          <w:lang w:val="ru-RU"/>
        </w:rPr>
      </w:pPr>
      <w:r w:rsidRPr="000A3D94">
        <w:rPr>
          <w:rFonts w:eastAsia="Calibri"/>
          <w:sz w:val="22"/>
          <w:szCs w:val="22"/>
          <w:lang w:val="ru-RU"/>
        </w:rPr>
        <w:t xml:space="preserve"> </w:t>
      </w:r>
      <w:r w:rsidR="00431EA8" w:rsidRPr="000A3D94">
        <w:rPr>
          <w:rFonts w:eastAsia="Calibri"/>
          <w:sz w:val="22"/>
          <w:szCs w:val="22"/>
          <w:lang w:val="ru-RU"/>
        </w:rPr>
        <w:t>ООО МКК «</w:t>
      </w:r>
      <w:proofErr w:type="spellStart"/>
      <w:r w:rsidR="00431EA8" w:rsidRPr="000A3D94">
        <w:rPr>
          <w:rFonts w:eastAsia="Calibri"/>
          <w:sz w:val="22"/>
          <w:szCs w:val="22"/>
          <w:lang w:val="ru-RU"/>
        </w:rPr>
        <w:t>ДжонГолд</w:t>
      </w:r>
      <w:proofErr w:type="spellEnd"/>
      <w:r w:rsidR="00431EA8" w:rsidRPr="000A3D94">
        <w:rPr>
          <w:rFonts w:eastAsia="Calibri"/>
          <w:sz w:val="22"/>
          <w:szCs w:val="22"/>
          <w:lang w:val="ru-RU"/>
        </w:rPr>
        <w:t xml:space="preserve"> </w:t>
      </w:r>
      <w:r w:rsidRPr="000A3D94">
        <w:rPr>
          <w:rFonts w:eastAsia="Calibri"/>
          <w:sz w:val="22"/>
          <w:szCs w:val="22"/>
          <w:lang w:val="ru-RU"/>
        </w:rPr>
        <w:t xml:space="preserve"> прин</w:t>
      </w:r>
      <w:r w:rsidR="00431EA8" w:rsidRPr="000A3D94">
        <w:rPr>
          <w:rFonts w:eastAsia="Calibri"/>
          <w:sz w:val="22"/>
          <w:szCs w:val="22"/>
          <w:lang w:val="ru-RU"/>
        </w:rPr>
        <w:t xml:space="preserve">имает </w:t>
      </w:r>
      <w:r w:rsidRPr="000A3D94">
        <w:rPr>
          <w:rFonts w:eastAsia="Calibri"/>
          <w:sz w:val="22"/>
          <w:szCs w:val="22"/>
          <w:lang w:val="ru-RU"/>
        </w:rPr>
        <w:t xml:space="preserve">решение о безосновательности очередного обращения и прекращении переписки с </w:t>
      </w:r>
      <w:r w:rsidR="00431EA8" w:rsidRPr="000A3D94">
        <w:rPr>
          <w:rFonts w:eastAsia="Calibri"/>
          <w:sz w:val="22"/>
          <w:szCs w:val="22"/>
          <w:lang w:val="ru-RU"/>
        </w:rPr>
        <w:t>Вами</w:t>
      </w:r>
      <w:r w:rsidRPr="000A3D94">
        <w:rPr>
          <w:rFonts w:eastAsia="Calibri"/>
          <w:sz w:val="22"/>
          <w:szCs w:val="22"/>
          <w:lang w:val="ru-RU"/>
        </w:rPr>
        <w:t xml:space="preserve"> по данному вопросу.</w:t>
      </w:r>
    </w:p>
    <w:p w:rsidR="001F007B" w:rsidRPr="000A3D94" w:rsidRDefault="00177CFF" w:rsidP="00D17D00">
      <w:pPr>
        <w:spacing w:line="360" w:lineRule="auto"/>
        <w:jc w:val="both"/>
        <w:rPr>
          <w:rFonts w:eastAsia="Calibri"/>
          <w:sz w:val="22"/>
          <w:szCs w:val="22"/>
          <w:lang w:val="ru-RU"/>
        </w:rPr>
      </w:pPr>
      <w:r w:rsidRPr="000A3D94">
        <w:rPr>
          <w:rFonts w:eastAsia="Calibri"/>
          <w:sz w:val="22"/>
          <w:szCs w:val="22"/>
          <w:lang w:val="ru-RU"/>
        </w:rPr>
        <w:t>В соответствии с требованиями  п.14  статьи 9.1 Федерального закона от 2 июля</w:t>
      </w:r>
      <w:r w:rsidRPr="000A3D94">
        <w:rPr>
          <w:rFonts w:eastAsia="Calibri"/>
          <w:sz w:val="22"/>
          <w:szCs w:val="22"/>
          <w:lang w:val="ru-RU"/>
        </w:rPr>
        <w:t xml:space="preserve"> 2010 г. № 151-ФЗ «0 </w:t>
      </w:r>
      <w:proofErr w:type="spellStart"/>
      <w:r w:rsidRPr="000A3D94">
        <w:rPr>
          <w:rFonts w:eastAsia="Calibri"/>
          <w:sz w:val="22"/>
          <w:szCs w:val="22"/>
          <w:lang w:val="ru-RU"/>
        </w:rPr>
        <w:t>микрофинансовой</w:t>
      </w:r>
      <w:proofErr w:type="spellEnd"/>
      <w:r w:rsidRPr="000A3D94">
        <w:rPr>
          <w:rFonts w:eastAsia="Calibri"/>
          <w:sz w:val="22"/>
          <w:szCs w:val="22"/>
          <w:lang w:val="ru-RU"/>
        </w:rPr>
        <w:t xml:space="preserve"> деятельности и </w:t>
      </w:r>
      <w:proofErr w:type="spellStart"/>
      <w:r w:rsidRPr="000A3D94">
        <w:rPr>
          <w:rFonts w:eastAsia="Calibri"/>
          <w:sz w:val="22"/>
          <w:szCs w:val="22"/>
          <w:lang w:val="ru-RU"/>
        </w:rPr>
        <w:t>микрофинансовых</w:t>
      </w:r>
      <w:proofErr w:type="spellEnd"/>
      <w:r w:rsidRPr="000A3D94">
        <w:rPr>
          <w:rFonts w:eastAsia="Calibri"/>
          <w:sz w:val="22"/>
          <w:szCs w:val="22"/>
          <w:lang w:val="ru-RU"/>
        </w:rPr>
        <w:t xml:space="preserve"> организациях» уведомление о </w:t>
      </w:r>
      <w:r w:rsidRPr="000A3D94">
        <w:rPr>
          <w:rFonts w:eastAsia="Calibri"/>
          <w:sz w:val="22"/>
          <w:szCs w:val="22"/>
          <w:lang w:val="ru-RU"/>
        </w:rPr>
        <w:t xml:space="preserve">безосновательности обращения </w:t>
      </w:r>
      <w:r w:rsidRPr="000A3D94">
        <w:rPr>
          <w:rFonts w:eastAsia="Calibri"/>
          <w:sz w:val="22"/>
          <w:szCs w:val="22"/>
          <w:lang w:val="ru-RU"/>
        </w:rPr>
        <w:t xml:space="preserve"> направляется  течение пяти рабочих дней со дня регистрации обращения</w:t>
      </w:r>
      <w:r w:rsidRPr="000A3D94">
        <w:rPr>
          <w:rFonts w:eastAsia="Calibri"/>
          <w:sz w:val="22"/>
          <w:szCs w:val="22"/>
          <w:lang w:val="ru-RU"/>
        </w:rPr>
        <w:t>.</w:t>
      </w:r>
    </w:p>
    <w:p w:rsidR="00C94EF3" w:rsidRPr="000A3D94" w:rsidRDefault="00C94EF3" w:rsidP="00C94EF3">
      <w:pPr>
        <w:spacing w:line="276" w:lineRule="auto"/>
        <w:jc w:val="both"/>
        <w:rPr>
          <w:rFonts w:eastAsia="Calibri"/>
          <w:sz w:val="22"/>
          <w:szCs w:val="22"/>
          <w:lang w:val="ru-RU"/>
        </w:rPr>
      </w:pPr>
    </w:p>
    <w:p w:rsidR="006D4B3A" w:rsidRPr="001A6660" w:rsidRDefault="00177CFF" w:rsidP="00C94EF3">
      <w:pPr>
        <w:spacing w:line="276" w:lineRule="auto"/>
        <w:jc w:val="both"/>
        <w:rPr>
          <w:rFonts w:eastAsia="Calibri"/>
          <w:sz w:val="22"/>
          <w:szCs w:val="22"/>
          <w:lang w:val="ru-RU"/>
        </w:rPr>
      </w:pPr>
      <w:r w:rsidRPr="000A3D94">
        <w:rPr>
          <w:rFonts w:eastAsia="Calibri"/>
          <w:sz w:val="22"/>
          <w:szCs w:val="22"/>
          <w:lang w:val="ru-RU"/>
        </w:rPr>
        <w:t>_</w:t>
      </w:r>
      <w:r w:rsidR="00663D25" w:rsidRPr="000A3D94">
        <w:rPr>
          <w:rFonts w:eastAsia="Calibri"/>
          <w:sz w:val="22"/>
          <w:szCs w:val="22"/>
          <w:lang w:val="ru-RU"/>
        </w:rPr>
        <w:t xml:space="preserve">Генеральный директор </w:t>
      </w:r>
      <w:r w:rsidRPr="000A3D94">
        <w:rPr>
          <w:rFonts w:eastAsia="Calibri"/>
          <w:sz w:val="22"/>
          <w:szCs w:val="22"/>
          <w:lang w:val="ru-RU"/>
        </w:rPr>
        <w:tab/>
      </w:r>
      <w:r w:rsidRPr="000A3D94">
        <w:rPr>
          <w:rFonts w:eastAsia="Calibri"/>
          <w:sz w:val="22"/>
          <w:szCs w:val="22"/>
          <w:lang w:val="ru-RU"/>
        </w:rPr>
        <w:tab/>
      </w:r>
      <w:r w:rsidRPr="000A3D94">
        <w:rPr>
          <w:rFonts w:eastAsia="Calibri"/>
          <w:sz w:val="22"/>
          <w:szCs w:val="22"/>
          <w:lang w:val="ru-RU"/>
        </w:rPr>
        <w:tab/>
      </w:r>
      <w:r w:rsidRPr="000A3D94">
        <w:rPr>
          <w:rFonts w:eastAsia="Calibri"/>
          <w:sz w:val="22"/>
          <w:szCs w:val="22"/>
          <w:lang w:val="ru-RU"/>
        </w:rPr>
        <w:tab/>
        <w:t>____________</w:t>
      </w:r>
      <w:r w:rsidRPr="000A3D94">
        <w:rPr>
          <w:rFonts w:eastAsia="Calibri"/>
          <w:sz w:val="22"/>
          <w:szCs w:val="22"/>
          <w:lang w:val="ru-RU"/>
        </w:rPr>
        <w:tab/>
      </w:r>
      <w:r w:rsidRPr="000A3D94">
        <w:rPr>
          <w:rFonts w:eastAsia="Calibri"/>
          <w:sz w:val="22"/>
          <w:szCs w:val="22"/>
          <w:lang w:val="ru-RU"/>
        </w:rPr>
        <w:tab/>
      </w:r>
      <w:r w:rsidRPr="000A3D94">
        <w:rPr>
          <w:rFonts w:eastAsia="Calibri"/>
          <w:sz w:val="22"/>
          <w:szCs w:val="22"/>
          <w:lang w:val="ru-RU"/>
        </w:rPr>
        <w:tab/>
      </w:r>
      <w:r w:rsidRPr="001A6660">
        <w:rPr>
          <w:rFonts w:eastAsia="Calibri"/>
          <w:sz w:val="22"/>
          <w:szCs w:val="22"/>
          <w:lang w:val="ru-RU"/>
        </w:rPr>
        <w:t xml:space="preserve"> </w:t>
      </w:r>
    </w:p>
    <w:sectPr w:rsidR="006D4B3A" w:rsidRPr="001A6660">
      <w:head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CFF" w:rsidRDefault="00177CFF">
      <w:r>
        <w:separator/>
      </w:r>
    </w:p>
  </w:endnote>
  <w:endnote w:type="continuationSeparator" w:id="0">
    <w:p w:rsidR="00177CFF" w:rsidRDefault="0017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9CD" w:rsidRDefault="00177CFF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3073" type="#_x0000_t202" style="position:absolute;left:0;text-align:left;margin-left:543.35pt;margin-top:780.2pt;width:18.05pt;height:14.25pt;z-index:-251658752;mso-position-horizontal-relative:page;mso-position-vertical-relative:page" filled="f" stroked="f">
          <v:textbox inset="0,0,0,0">
            <w:txbxContent>
              <w:p w:rsidR="006309CD" w:rsidRDefault="00177CFF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503779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625" w:rsidRDefault="000E662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26" w:rsidRDefault="006B602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26" w:rsidRDefault="006B6026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26" w:rsidRDefault="006B6026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3E" w:rsidRDefault="005B133E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3E" w:rsidRDefault="005B133E">
    <w:pPr>
      <w:pStyle w:val="a7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3E" w:rsidRDefault="005B133E">
    <w:pPr>
      <w:pStyle w:val="a7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625" w:rsidRDefault="000E6625">
    <w:pPr>
      <w:pStyle w:val="a7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625" w:rsidRDefault="000E66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CFF" w:rsidRDefault="00177CFF">
      <w:r>
        <w:separator/>
      </w:r>
    </w:p>
  </w:footnote>
  <w:footnote w:type="continuationSeparator" w:id="0">
    <w:p w:rsidR="00177CFF" w:rsidRDefault="00177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26" w:rsidRDefault="006B6026">
    <w:pPr>
      <w:pStyle w:val="a5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9CC" w:rsidRDefault="00177CFF" w:rsidP="00B4765F">
    <w:pPr>
      <w:pStyle w:val="a5"/>
      <w:jc w:val="right"/>
      <w:rPr>
        <w:rFonts w:ascii="Times New Roman" w:hAnsi="Times New Roman" w:cs="Times New Roman"/>
      </w:rPr>
    </w:pPr>
    <w:r w:rsidRPr="00B4765F">
      <w:rPr>
        <w:rFonts w:ascii="Times New Roman" w:hAnsi="Times New Roman" w:cs="Times New Roman"/>
      </w:rPr>
      <w:t>Приложение №</w:t>
    </w:r>
    <w:r w:rsidR="00931EC7">
      <w:rPr>
        <w:rFonts w:ascii="Times New Roman" w:hAnsi="Times New Roman" w:cs="Times New Roman"/>
      </w:rPr>
      <w:t>7</w:t>
    </w:r>
  </w:p>
  <w:p w:rsidR="00B4765F" w:rsidRPr="00B4765F" w:rsidRDefault="00177CFF" w:rsidP="00B4765F">
    <w:pPr>
      <w:pStyle w:val="a5"/>
      <w:jc w:val="right"/>
      <w:rPr>
        <w:rFonts w:ascii="Times New Roman" w:hAnsi="Times New Roman" w:cs="Times New Roman"/>
      </w:rPr>
    </w:pPr>
    <w:r w:rsidRPr="00B4765F">
      <w:rPr>
        <w:rFonts w:ascii="Times New Roman" w:hAnsi="Times New Roman" w:cs="Times New Roman"/>
      </w:rPr>
      <w:t xml:space="preserve"> </w:t>
    </w:r>
  </w:p>
  <w:p w:rsidR="00B4765F" w:rsidRPr="00B4765F" w:rsidRDefault="00177CFF" w:rsidP="00B4765F">
    <w:pPr>
      <w:pStyle w:val="a5"/>
      <w:jc w:val="right"/>
      <w:rPr>
        <w:rFonts w:ascii="Times New Roman" w:hAnsi="Times New Roman" w:cs="Times New Roman"/>
      </w:rPr>
    </w:pPr>
    <w:r w:rsidRPr="00B4765F">
      <w:rPr>
        <w:rFonts w:ascii="Times New Roman" w:hAnsi="Times New Roman" w:cs="Times New Roman"/>
      </w:rPr>
      <w:t xml:space="preserve">к Порядку работы </w:t>
    </w:r>
  </w:p>
  <w:p w:rsidR="00B4765F" w:rsidRPr="00B4765F" w:rsidRDefault="00177CFF" w:rsidP="00B4765F">
    <w:pPr>
      <w:pStyle w:val="a5"/>
      <w:jc w:val="right"/>
      <w:rPr>
        <w:rFonts w:ascii="Times New Roman" w:hAnsi="Times New Roman" w:cs="Times New Roman"/>
      </w:rPr>
    </w:pPr>
    <w:r w:rsidRPr="00B4765F">
      <w:rPr>
        <w:rFonts w:ascii="Times New Roman" w:hAnsi="Times New Roman" w:cs="Times New Roman"/>
      </w:rPr>
      <w:t>с обращениями клиентов</w:t>
    </w:r>
  </w:p>
  <w:p w:rsidR="00B4765F" w:rsidRPr="00B4765F" w:rsidRDefault="00177CFF" w:rsidP="00B4765F">
    <w:pPr>
      <w:pStyle w:val="a5"/>
      <w:jc w:val="right"/>
      <w:rPr>
        <w:rFonts w:ascii="Times New Roman" w:hAnsi="Times New Roman" w:cs="Times New Roman"/>
      </w:rPr>
    </w:pPr>
    <w:r w:rsidRPr="00B4765F">
      <w:rPr>
        <w:rFonts w:ascii="Times New Roman" w:hAnsi="Times New Roman" w:cs="Times New Roman"/>
      </w:rPr>
      <w:t xml:space="preserve">в  ООО «МКК </w:t>
    </w:r>
    <w:proofErr w:type="spellStart"/>
    <w:r w:rsidRPr="00B4765F">
      <w:rPr>
        <w:rFonts w:ascii="Times New Roman" w:hAnsi="Times New Roman" w:cs="Times New Roman"/>
      </w:rPr>
      <w:t>ДжонГолд</w:t>
    </w:r>
    <w:proofErr w:type="spellEnd"/>
    <w:r w:rsidRPr="00B4765F">
      <w:rPr>
        <w:rFonts w:ascii="Times New Roman" w:hAnsi="Times New Roman" w:cs="Times New Roman"/>
      </w:rPr>
      <w:t>»</w:t>
    </w:r>
  </w:p>
  <w:p w:rsidR="00B4765F" w:rsidRPr="00B4765F" w:rsidRDefault="00177CFF" w:rsidP="00B4765F">
    <w:pPr>
      <w:pStyle w:val="a5"/>
      <w:jc w:val="right"/>
      <w:rPr>
        <w:rFonts w:ascii="Times New Roman" w:hAnsi="Times New Roman" w:cs="Times New Roman"/>
      </w:rPr>
    </w:pPr>
    <w:r w:rsidRPr="00B4765F">
      <w:rPr>
        <w:rFonts w:ascii="Times New Roman" w:hAnsi="Times New Roman" w:cs="Times New Roman"/>
      </w:rPr>
      <w:t>Утверждено</w:t>
    </w:r>
  </w:p>
  <w:p w:rsidR="00B4765F" w:rsidRPr="00B4765F" w:rsidRDefault="00177CFF" w:rsidP="00B4765F">
    <w:pPr>
      <w:pStyle w:val="a5"/>
      <w:jc w:val="right"/>
      <w:rPr>
        <w:rFonts w:ascii="Times New Roman" w:hAnsi="Times New Roman" w:cs="Times New Roman"/>
      </w:rPr>
    </w:pPr>
    <w:r w:rsidRPr="00B4765F">
      <w:rPr>
        <w:rFonts w:ascii="Times New Roman" w:hAnsi="Times New Roman" w:cs="Times New Roman"/>
      </w:rPr>
      <w:t xml:space="preserve">Генеральным директором </w:t>
    </w:r>
  </w:p>
  <w:p w:rsidR="00B4765F" w:rsidRPr="00B4765F" w:rsidRDefault="00177CFF" w:rsidP="00B4765F">
    <w:pPr>
      <w:pStyle w:val="a5"/>
      <w:jc w:val="right"/>
      <w:rPr>
        <w:rFonts w:ascii="Times New Roman" w:hAnsi="Times New Roman" w:cs="Times New Roman"/>
      </w:rPr>
    </w:pPr>
    <w:r w:rsidRPr="00B4765F">
      <w:rPr>
        <w:rFonts w:ascii="Times New Roman" w:hAnsi="Times New Roman" w:cs="Times New Roman"/>
      </w:rPr>
      <w:t>ООО МКК «ДЖОНГОЛД»</w:t>
    </w:r>
  </w:p>
  <w:p w:rsidR="00B4765F" w:rsidRPr="00B4765F" w:rsidRDefault="00177CFF" w:rsidP="00B4765F">
    <w:pPr>
      <w:pStyle w:val="a5"/>
      <w:jc w:val="right"/>
      <w:rPr>
        <w:rFonts w:ascii="Times New Roman" w:hAnsi="Times New Roman" w:cs="Times New Roman"/>
      </w:rPr>
    </w:pPr>
    <w:r w:rsidRPr="00B4765F">
      <w:rPr>
        <w:rFonts w:ascii="Times New Roman" w:hAnsi="Times New Roman" w:cs="Times New Roman"/>
      </w:rPr>
      <w:t>Приказ №12</w:t>
    </w:r>
  </w:p>
  <w:p w:rsidR="00B4765F" w:rsidRPr="00B4765F" w:rsidRDefault="00177CFF" w:rsidP="00B4765F">
    <w:pPr>
      <w:pStyle w:val="a5"/>
      <w:jc w:val="right"/>
      <w:rPr>
        <w:rFonts w:ascii="Times New Roman" w:hAnsi="Times New Roman" w:cs="Times New Roman"/>
      </w:rPr>
    </w:pPr>
    <w:r w:rsidRPr="00B4765F">
      <w:rPr>
        <w:rFonts w:ascii="Times New Roman" w:hAnsi="Times New Roman" w:cs="Times New Roman"/>
      </w:rPr>
      <w:t>От  01 июля  202</w:t>
    </w:r>
    <w:r w:rsidR="00A0426E">
      <w:rPr>
        <w:rFonts w:ascii="Times New Roman" w:hAnsi="Times New Roman" w:cs="Times New Roman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5A70C65EBBA47E3A46A891A4D47432B"/>
      </w:placeholder>
      <w:temporary/>
      <w:showingPlcHdr/>
    </w:sdtPr>
    <w:sdtContent>
      <w:p w:rsidR="008C1B6D" w:rsidRDefault="008C1B6D">
        <w:pPr>
          <w:pStyle w:val="a5"/>
        </w:pPr>
        <w:r>
          <w:t>[Введите текст]</w:t>
        </w:r>
      </w:p>
    </w:sdtContent>
  </w:sdt>
  <w:p w:rsidR="00B4765F" w:rsidRPr="00B4765F" w:rsidRDefault="00B4765F" w:rsidP="00B4765F">
    <w:pPr>
      <w:pStyle w:val="a5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26" w:rsidRDefault="006B6026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3E" w:rsidRDefault="005B133E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3E" w:rsidRPr="005B133E" w:rsidRDefault="00177CFF" w:rsidP="005B133E">
    <w:pPr>
      <w:pStyle w:val="a5"/>
      <w:jc w:val="right"/>
      <w:rPr>
        <w:rFonts w:ascii="Times New Roman" w:hAnsi="Times New Roman" w:cs="Times New Roman"/>
      </w:rPr>
    </w:pPr>
    <w:r w:rsidRPr="005B133E">
      <w:rPr>
        <w:rFonts w:ascii="Times New Roman" w:hAnsi="Times New Roman" w:cs="Times New Roman"/>
      </w:rPr>
      <w:t xml:space="preserve">Приложение №5 </w:t>
    </w:r>
  </w:p>
  <w:p w:rsidR="005B133E" w:rsidRPr="005B133E" w:rsidRDefault="00177CFF" w:rsidP="005B133E">
    <w:pPr>
      <w:pStyle w:val="a5"/>
      <w:jc w:val="right"/>
      <w:rPr>
        <w:rFonts w:ascii="Times New Roman" w:hAnsi="Times New Roman" w:cs="Times New Roman"/>
      </w:rPr>
    </w:pPr>
    <w:r w:rsidRPr="005B133E">
      <w:rPr>
        <w:rFonts w:ascii="Times New Roman" w:hAnsi="Times New Roman" w:cs="Times New Roman"/>
      </w:rPr>
      <w:t xml:space="preserve">к Порядку работы </w:t>
    </w:r>
  </w:p>
  <w:p w:rsidR="005B133E" w:rsidRPr="005B133E" w:rsidRDefault="00177CFF" w:rsidP="005B133E">
    <w:pPr>
      <w:pStyle w:val="a5"/>
      <w:jc w:val="right"/>
      <w:rPr>
        <w:rFonts w:ascii="Times New Roman" w:hAnsi="Times New Roman" w:cs="Times New Roman"/>
      </w:rPr>
    </w:pPr>
    <w:r w:rsidRPr="005B133E">
      <w:rPr>
        <w:rFonts w:ascii="Times New Roman" w:hAnsi="Times New Roman" w:cs="Times New Roman"/>
      </w:rPr>
      <w:t>с обращениями клиентов</w:t>
    </w:r>
  </w:p>
  <w:p w:rsidR="005B133E" w:rsidRPr="005B133E" w:rsidRDefault="00177CFF" w:rsidP="005B133E">
    <w:pPr>
      <w:pStyle w:val="a5"/>
      <w:jc w:val="right"/>
      <w:rPr>
        <w:rFonts w:ascii="Times New Roman" w:hAnsi="Times New Roman" w:cs="Times New Roman"/>
      </w:rPr>
    </w:pPr>
    <w:r w:rsidRPr="005B133E">
      <w:rPr>
        <w:rFonts w:ascii="Times New Roman" w:hAnsi="Times New Roman" w:cs="Times New Roman"/>
      </w:rPr>
      <w:t xml:space="preserve">в  ООО «МКК </w:t>
    </w:r>
    <w:proofErr w:type="spellStart"/>
    <w:r w:rsidRPr="005B133E">
      <w:rPr>
        <w:rFonts w:ascii="Times New Roman" w:hAnsi="Times New Roman" w:cs="Times New Roman"/>
      </w:rPr>
      <w:t>ДжонГолд</w:t>
    </w:r>
    <w:proofErr w:type="spellEnd"/>
    <w:r w:rsidRPr="005B133E">
      <w:rPr>
        <w:rFonts w:ascii="Times New Roman" w:hAnsi="Times New Roman" w:cs="Times New Roman"/>
      </w:rPr>
      <w:t>»</w:t>
    </w:r>
  </w:p>
  <w:p w:rsidR="005B133E" w:rsidRPr="005B133E" w:rsidRDefault="00177CFF" w:rsidP="005B133E">
    <w:pPr>
      <w:pStyle w:val="a5"/>
      <w:jc w:val="right"/>
      <w:rPr>
        <w:rFonts w:ascii="Times New Roman" w:hAnsi="Times New Roman" w:cs="Times New Roman"/>
      </w:rPr>
    </w:pPr>
    <w:r w:rsidRPr="005B133E">
      <w:rPr>
        <w:rFonts w:ascii="Times New Roman" w:hAnsi="Times New Roman" w:cs="Times New Roman"/>
      </w:rPr>
      <w:t>Утверждено</w:t>
    </w:r>
  </w:p>
  <w:p w:rsidR="005B133E" w:rsidRPr="005B133E" w:rsidRDefault="00177CFF" w:rsidP="005B133E">
    <w:pPr>
      <w:pStyle w:val="a5"/>
      <w:jc w:val="right"/>
      <w:rPr>
        <w:rFonts w:ascii="Times New Roman" w:hAnsi="Times New Roman" w:cs="Times New Roman"/>
      </w:rPr>
    </w:pPr>
    <w:r w:rsidRPr="005B133E">
      <w:rPr>
        <w:rFonts w:ascii="Times New Roman" w:hAnsi="Times New Roman" w:cs="Times New Roman"/>
      </w:rPr>
      <w:t xml:space="preserve">Генеральным директором </w:t>
    </w:r>
  </w:p>
  <w:p w:rsidR="005B133E" w:rsidRPr="005B133E" w:rsidRDefault="00177CFF" w:rsidP="005B133E">
    <w:pPr>
      <w:pStyle w:val="a5"/>
      <w:jc w:val="right"/>
      <w:rPr>
        <w:rFonts w:ascii="Times New Roman" w:hAnsi="Times New Roman" w:cs="Times New Roman"/>
      </w:rPr>
    </w:pPr>
    <w:r w:rsidRPr="005B133E">
      <w:rPr>
        <w:rFonts w:ascii="Times New Roman" w:hAnsi="Times New Roman" w:cs="Times New Roman"/>
      </w:rPr>
      <w:t>ООО МКК «ДЖОНГОЛД»</w:t>
    </w:r>
  </w:p>
  <w:p w:rsidR="005B133E" w:rsidRPr="005B133E" w:rsidRDefault="00177CFF" w:rsidP="005B133E">
    <w:pPr>
      <w:pStyle w:val="a5"/>
      <w:jc w:val="right"/>
      <w:rPr>
        <w:rFonts w:ascii="Times New Roman" w:hAnsi="Times New Roman" w:cs="Times New Roman"/>
      </w:rPr>
    </w:pPr>
    <w:r w:rsidRPr="005B133E">
      <w:rPr>
        <w:rFonts w:ascii="Times New Roman" w:hAnsi="Times New Roman" w:cs="Times New Roman"/>
      </w:rPr>
      <w:t>Приказ №12</w:t>
    </w:r>
  </w:p>
  <w:p w:rsidR="005B133E" w:rsidRDefault="00177CFF" w:rsidP="005B133E">
    <w:pPr>
      <w:pStyle w:val="a5"/>
      <w:jc w:val="right"/>
    </w:pPr>
    <w:r w:rsidRPr="005B133E">
      <w:rPr>
        <w:rFonts w:ascii="Times New Roman" w:hAnsi="Times New Roman" w:cs="Times New Roman"/>
      </w:rPr>
      <w:t>От  01 июля  202</w:t>
    </w:r>
    <w:r w:rsidR="004D7A3C">
      <w:rPr>
        <w:rFonts w:ascii="Times New Roman" w:hAnsi="Times New Roman" w:cs="Times New Roman"/>
      </w:rPr>
      <w:t>4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3E" w:rsidRDefault="005B133E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625" w:rsidRDefault="000E6625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9CC" w:rsidRDefault="00177CFF" w:rsidP="00B4765F">
    <w:pPr>
      <w:pStyle w:val="a5"/>
      <w:jc w:val="right"/>
      <w:rPr>
        <w:rFonts w:ascii="Times New Roman" w:hAnsi="Times New Roman" w:cs="Times New Roman"/>
      </w:rPr>
    </w:pPr>
    <w:r w:rsidRPr="00B4765F">
      <w:rPr>
        <w:rFonts w:ascii="Times New Roman" w:hAnsi="Times New Roman" w:cs="Times New Roman"/>
      </w:rPr>
      <w:t>Приложение №</w:t>
    </w:r>
    <w:r>
      <w:rPr>
        <w:rFonts w:ascii="Times New Roman" w:hAnsi="Times New Roman" w:cs="Times New Roman"/>
      </w:rPr>
      <w:t>6</w:t>
    </w:r>
  </w:p>
  <w:p w:rsidR="00B4765F" w:rsidRPr="00B4765F" w:rsidRDefault="00177CFF" w:rsidP="00B4765F">
    <w:pPr>
      <w:pStyle w:val="a5"/>
      <w:jc w:val="right"/>
      <w:rPr>
        <w:rFonts w:ascii="Times New Roman" w:hAnsi="Times New Roman" w:cs="Times New Roman"/>
      </w:rPr>
    </w:pPr>
    <w:r w:rsidRPr="00B4765F">
      <w:rPr>
        <w:rFonts w:ascii="Times New Roman" w:hAnsi="Times New Roman" w:cs="Times New Roman"/>
      </w:rPr>
      <w:t xml:space="preserve"> </w:t>
    </w:r>
  </w:p>
  <w:p w:rsidR="00B4765F" w:rsidRPr="00B4765F" w:rsidRDefault="00177CFF" w:rsidP="00B4765F">
    <w:pPr>
      <w:pStyle w:val="a5"/>
      <w:jc w:val="right"/>
      <w:rPr>
        <w:rFonts w:ascii="Times New Roman" w:hAnsi="Times New Roman" w:cs="Times New Roman"/>
      </w:rPr>
    </w:pPr>
    <w:r w:rsidRPr="00B4765F">
      <w:rPr>
        <w:rFonts w:ascii="Times New Roman" w:hAnsi="Times New Roman" w:cs="Times New Roman"/>
      </w:rPr>
      <w:t xml:space="preserve">к Порядку работы </w:t>
    </w:r>
  </w:p>
  <w:p w:rsidR="00B4765F" w:rsidRPr="00B4765F" w:rsidRDefault="00177CFF" w:rsidP="00B4765F">
    <w:pPr>
      <w:pStyle w:val="a5"/>
      <w:jc w:val="right"/>
      <w:rPr>
        <w:rFonts w:ascii="Times New Roman" w:hAnsi="Times New Roman" w:cs="Times New Roman"/>
      </w:rPr>
    </w:pPr>
    <w:r w:rsidRPr="00B4765F">
      <w:rPr>
        <w:rFonts w:ascii="Times New Roman" w:hAnsi="Times New Roman" w:cs="Times New Roman"/>
      </w:rPr>
      <w:t>с обращениями клиентов</w:t>
    </w:r>
  </w:p>
  <w:p w:rsidR="00B4765F" w:rsidRPr="00B4765F" w:rsidRDefault="00177CFF" w:rsidP="00B4765F">
    <w:pPr>
      <w:pStyle w:val="a5"/>
      <w:jc w:val="right"/>
      <w:rPr>
        <w:rFonts w:ascii="Times New Roman" w:hAnsi="Times New Roman" w:cs="Times New Roman"/>
      </w:rPr>
    </w:pPr>
    <w:r w:rsidRPr="00B4765F">
      <w:rPr>
        <w:rFonts w:ascii="Times New Roman" w:hAnsi="Times New Roman" w:cs="Times New Roman"/>
      </w:rPr>
      <w:t xml:space="preserve">в  ООО «МКК </w:t>
    </w:r>
    <w:proofErr w:type="spellStart"/>
    <w:r w:rsidRPr="00B4765F">
      <w:rPr>
        <w:rFonts w:ascii="Times New Roman" w:hAnsi="Times New Roman" w:cs="Times New Roman"/>
      </w:rPr>
      <w:t>ДжонГолд</w:t>
    </w:r>
    <w:proofErr w:type="spellEnd"/>
    <w:r w:rsidRPr="00B4765F">
      <w:rPr>
        <w:rFonts w:ascii="Times New Roman" w:hAnsi="Times New Roman" w:cs="Times New Roman"/>
      </w:rPr>
      <w:t>»</w:t>
    </w:r>
  </w:p>
  <w:p w:rsidR="00B4765F" w:rsidRPr="00B4765F" w:rsidRDefault="00177CFF" w:rsidP="00B4765F">
    <w:pPr>
      <w:pStyle w:val="a5"/>
      <w:jc w:val="right"/>
      <w:rPr>
        <w:rFonts w:ascii="Times New Roman" w:hAnsi="Times New Roman" w:cs="Times New Roman"/>
      </w:rPr>
    </w:pPr>
    <w:r w:rsidRPr="00B4765F">
      <w:rPr>
        <w:rFonts w:ascii="Times New Roman" w:hAnsi="Times New Roman" w:cs="Times New Roman"/>
      </w:rPr>
      <w:t>Утверждено</w:t>
    </w:r>
  </w:p>
  <w:p w:rsidR="00B4765F" w:rsidRPr="00B4765F" w:rsidRDefault="00177CFF" w:rsidP="00B4765F">
    <w:pPr>
      <w:pStyle w:val="a5"/>
      <w:jc w:val="right"/>
      <w:rPr>
        <w:rFonts w:ascii="Times New Roman" w:hAnsi="Times New Roman" w:cs="Times New Roman"/>
      </w:rPr>
    </w:pPr>
    <w:r w:rsidRPr="00B4765F">
      <w:rPr>
        <w:rFonts w:ascii="Times New Roman" w:hAnsi="Times New Roman" w:cs="Times New Roman"/>
      </w:rPr>
      <w:t>Генеральным д</w:t>
    </w:r>
    <w:r w:rsidRPr="00B4765F">
      <w:rPr>
        <w:rFonts w:ascii="Times New Roman" w:hAnsi="Times New Roman" w:cs="Times New Roman"/>
      </w:rPr>
      <w:t xml:space="preserve">иректором </w:t>
    </w:r>
  </w:p>
  <w:p w:rsidR="00B4765F" w:rsidRPr="00B4765F" w:rsidRDefault="00177CFF" w:rsidP="00B4765F">
    <w:pPr>
      <w:pStyle w:val="a5"/>
      <w:jc w:val="right"/>
      <w:rPr>
        <w:rFonts w:ascii="Times New Roman" w:hAnsi="Times New Roman" w:cs="Times New Roman"/>
      </w:rPr>
    </w:pPr>
    <w:r w:rsidRPr="00B4765F">
      <w:rPr>
        <w:rFonts w:ascii="Times New Roman" w:hAnsi="Times New Roman" w:cs="Times New Roman"/>
      </w:rPr>
      <w:t>ООО МКК «ДЖОНГОЛД»</w:t>
    </w:r>
  </w:p>
  <w:p w:rsidR="00B4765F" w:rsidRPr="00B4765F" w:rsidRDefault="00177CFF" w:rsidP="00B4765F">
    <w:pPr>
      <w:pStyle w:val="a5"/>
      <w:jc w:val="right"/>
      <w:rPr>
        <w:rFonts w:ascii="Times New Roman" w:hAnsi="Times New Roman" w:cs="Times New Roman"/>
      </w:rPr>
    </w:pPr>
    <w:r w:rsidRPr="00B4765F">
      <w:rPr>
        <w:rFonts w:ascii="Times New Roman" w:hAnsi="Times New Roman" w:cs="Times New Roman"/>
      </w:rPr>
      <w:t>Приказ №12</w:t>
    </w:r>
  </w:p>
  <w:p w:rsidR="00B4765F" w:rsidRPr="00B4765F" w:rsidRDefault="00177CFF" w:rsidP="00B4765F">
    <w:pPr>
      <w:pStyle w:val="a5"/>
      <w:jc w:val="right"/>
      <w:rPr>
        <w:rFonts w:ascii="Times New Roman" w:hAnsi="Times New Roman" w:cs="Times New Roman"/>
      </w:rPr>
    </w:pPr>
    <w:r w:rsidRPr="00B4765F">
      <w:rPr>
        <w:rFonts w:ascii="Times New Roman" w:hAnsi="Times New Roman" w:cs="Times New Roman"/>
      </w:rPr>
      <w:t>От  01 июля  202</w:t>
    </w:r>
    <w:r w:rsidR="000E6625">
      <w:rPr>
        <w:rFonts w:ascii="Times New Roman" w:hAnsi="Times New Roman" w:cs="Times New Roman"/>
      </w:rPr>
      <w:t>4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625" w:rsidRDefault="000E66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42BC0"/>
    <w:multiLevelType w:val="hybridMultilevel"/>
    <w:tmpl w:val="839A38A0"/>
    <w:lvl w:ilvl="0" w:tplc="FC469B9C">
      <w:start w:val="1"/>
      <w:numFmt w:val="decimal"/>
      <w:lvlText w:val="%1."/>
      <w:lvlJc w:val="left"/>
      <w:pPr>
        <w:ind w:left="4142" w:hanging="360"/>
      </w:pPr>
      <w:rPr>
        <w:rFonts w:hint="default"/>
        <w:color w:val="221F1F"/>
      </w:rPr>
    </w:lvl>
    <w:lvl w:ilvl="1" w:tplc="54246FB2" w:tentative="1">
      <w:start w:val="1"/>
      <w:numFmt w:val="lowerLetter"/>
      <w:lvlText w:val="%2."/>
      <w:lvlJc w:val="left"/>
      <w:pPr>
        <w:ind w:left="4862" w:hanging="360"/>
      </w:pPr>
    </w:lvl>
    <w:lvl w:ilvl="2" w:tplc="68D65B1E" w:tentative="1">
      <w:start w:val="1"/>
      <w:numFmt w:val="lowerRoman"/>
      <w:lvlText w:val="%3."/>
      <w:lvlJc w:val="right"/>
      <w:pPr>
        <w:ind w:left="5582" w:hanging="180"/>
      </w:pPr>
    </w:lvl>
    <w:lvl w:ilvl="3" w:tplc="044C39F0" w:tentative="1">
      <w:start w:val="1"/>
      <w:numFmt w:val="decimal"/>
      <w:lvlText w:val="%4."/>
      <w:lvlJc w:val="left"/>
      <w:pPr>
        <w:ind w:left="6302" w:hanging="360"/>
      </w:pPr>
    </w:lvl>
    <w:lvl w:ilvl="4" w:tplc="3C8AF14A" w:tentative="1">
      <w:start w:val="1"/>
      <w:numFmt w:val="lowerLetter"/>
      <w:lvlText w:val="%5."/>
      <w:lvlJc w:val="left"/>
      <w:pPr>
        <w:ind w:left="7022" w:hanging="360"/>
      </w:pPr>
    </w:lvl>
    <w:lvl w:ilvl="5" w:tplc="6368F564" w:tentative="1">
      <w:start w:val="1"/>
      <w:numFmt w:val="lowerRoman"/>
      <w:lvlText w:val="%6."/>
      <w:lvlJc w:val="right"/>
      <w:pPr>
        <w:ind w:left="7742" w:hanging="180"/>
      </w:pPr>
    </w:lvl>
    <w:lvl w:ilvl="6" w:tplc="9A948E14" w:tentative="1">
      <w:start w:val="1"/>
      <w:numFmt w:val="decimal"/>
      <w:lvlText w:val="%7."/>
      <w:lvlJc w:val="left"/>
      <w:pPr>
        <w:ind w:left="8462" w:hanging="360"/>
      </w:pPr>
    </w:lvl>
    <w:lvl w:ilvl="7" w:tplc="FDD205FA" w:tentative="1">
      <w:start w:val="1"/>
      <w:numFmt w:val="lowerLetter"/>
      <w:lvlText w:val="%8."/>
      <w:lvlJc w:val="left"/>
      <w:pPr>
        <w:ind w:left="9182" w:hanging="360"/>
      </w:pPr>
    </w:lvl>
    <w:lvl w:ilvl="8" w:tplc="B92C54E8" w:tentative="1">
      <w:start w:val="1"/>
      <w:numFmt w:val="lowerRoman"/>
      <w:lvlText w:val="%9."/>
      <w:lvlJc w:val="right"/>
      <w:pPr>
        <w:ind w:left="99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01304"/>
    <w:rsid w:val="00032E92"/>
    <w:rsid w:val="000604BB"/>
    <w:rsid w:val="0006601B"/>
    <w:rsid w:val="000A3D94"/>
    <w:rsid w:val="000B76D1"/>
    <w:rsid w:val="000E6625"/>
    <w:rsid w:val="000F5374"/>
    <w:rsid w:val="00110472"/>
    <w:rsid w:val="00123C6C"/>
    <w:rsid w:val="00125BDC"/>
    <w:rsid w:val="00134BAD"/>
    <w:rsid w:val="00177CFF"/>
    <w:rsid w:val="001A6660"/>
    <w:rsid w:val="001D602B"/>
    <w:rsid w:val="001F007B"/>
    <w:rsid w:val="00282289"/>
    <w:rsid w:val="002B5CD1"/>
    <w:rsid w:val="002C6957"/>
    <w:rsid w:val="003049D2"/>
    <w:rsid w:val="00356D93"/>
    <w:rsid w:val="00392949"/>
    <w:rsid w:val="003A2586"/>
    <w:rsid w:val="003C35B5"/>
    <w:rsid w:val="003C769B"/>
    <w:rsid w:val="003F1CF3"/>
    <w:rsid w:val="00403485"/>
    <w:rsid w:val="00431EA8"/>
    <w:rsid w:val="0045488C"/>
    <w:rsid w:val="00454A87"/>
    <w:rsid w:val="00465D5F"/>
    <w:rsid w:val="004A16FC"/>
    <w:rsid w:val="004D7A3C"/>
    <w:rsid w:val="00503779"/>
    <w:rsid w:val="00513174"/>
    <w:rsid w:val="005737B4"/>
    <w:rsid w:val="0058680C"/>
    <w:rsid w:val="00597886"/>
    <w:rsid w:val="005B133E"/>
    <w:rsid w:val="005E3F52"/>
    <w:rsid w:val="006309CD"/>
    <w:rsid w:val="00663D25"/>
    <w:rsid w:val="0067619B"/>
    <w:rsid w:val="0068734E"/>
    <w:rsid w:val="00693961"/>
    <w:rsid w:val="006B6026"/>
    <w:rsid w:val="006C4A9E"/>
    <w:rsid w:val="006D4B3A"/>
    <w:rsid w:val="00720C4B"/>
    <w:rsid w:val="007324B6"/>
    <w:rsid w:val="007714C5"/>
    <w:rsid w:val="00793DAE"/>
    <w:rsid w:val="007A29A3"/>
    <w:rsid w:val="007E4C8B"/>
    <w:rsid w:val="007F66EE"/>
    <w:rsid w:val="007F77D8"/>
    <w:rsid w:val="0081361A"/>
    <w:rsid w:val="0083485D"/>
    <w:rsid w:val="008375CA"/>
    <w:rsid w:val="00844B47"/>
    <w:rsid w:val="00891964"/>
    <w:rsid w:val="00892DE3"/>
    <w:rsid w:val="00895CCB"/>
    <w:rsid w:val="008C1B6D"/>
    <w:rsid w:val="00923CBA"/>
    <w:rsid w:val="00931EC7"/>
    <w:rsid w:val="009D4DB6"/>
    <w:rsid w:val="009E5068"/>
    <w:rsid w:val="009F02EB"/>
    <w:rsid w:val="00A0426E"/>
    <w:rsid w:val="00A77B3E"/>
    <w:rsid w:val="00A853BF"/>
    <w:rsid w:val="00AA37F9"/>
    <w:rsid w:val="00AA5797"/>
    <w:rsid w:val="00AC237F"/>
    <w:rsid w:val="00AC5C29"/>
    <w:rsid w:val="00AD2DA8"/>
    <w:rsid w:val="00B02E3E"/>
    <w:rsid w:val="00B06FAD"/>
    <w:rsid w:val="00B1018F"/>
    <w:rsid w:val="00B35E12"/>
    <w:rsid w:val="00B4765F"/>
    <w:rsid w:val="00B77C66"/>
    <w:rsid w:val="00B91199"/>
    <w:rsid w:val="00BB6226"/>
    <w:rsid w:val="00BF5EB9"/>
    <w:rsid w:val="00BF70A6"/>
    <w:rsid w:val="00C94EF3"/>
    <w:rsid w:val="00C969EF"/>
    <w:rsid w:val="00CA2A55"/>
    <w:rsid w:val="00CC7165"/>
    <w:rsid w:val="00CD77CB"/>
    <w:rsid w:val="00CF093C"/>
    <w:rsid w:val="00CF654B"/>
    <w:rsid w:val="00CF6B94"/>
    <w:rsid w:val="00D17D00"/>
    <w:rsid w:val="00D43793"/>
    <w:rsid w:val="00D4782E"/>
    <w:rsid w:val="00DB19A6"/>
    <w:rsid w:val="00DC0FB6"/>
    <w:rsid w:val="00DF585A"/>
    <w:rsid w:val="00E0308C"/>
    <w:rsid w:val="00E064CC"/>
    <w:rsid w:val="00E12D42"/>
    <w:rsid w:val="00E419CC"/>
    <w:rsid w:val="00E5501A"/>
    <w:rsid w:val="00E90D45"/>
    <w:rsid w:val="00EA0363"/>
    <w:rsid w:val="00ED4003"/>
    <w:rsid w:val="00EE32AB"/>
    <w:rsid w:val="00EF0347"/>
    <w:rsid w:val="00F028D3"/>
    <w:rsid w:val="00F0556D"/>
    <w:rsid w:val="00F31E5D"/>
    <w:rsid w:val="00F4752E"/>
    <w:rsid w:val="00F606E5"/>
    <w:rsid w:val="00F71C06"/>
    <w:rsid w:val="00FB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  <w:jc w:val="both"/>
    </w:pPr>
    <w:rPr>
      <w:lang w:val="ru-RU"/>
    </w:rPr>
  </w:style>
  <w:style w:type="table" w:styleId="a4">
    <w:name w:val="Table Grid"/>
    <w:basedOn w:val="a1"/>
    <w:uiPriority w:val="59"/>
    <w:rsid w:val="00EF0347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4765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B4765F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styleId="a7">
    <w:name w:val="footer"/>
    <w:basedOn w:val="a"/>
    <w:link w:val="a8"/>
    <w:uiPriority w:val="99"/>
    <w:unhideWhenUsed/>
    <w:rsid w:val="00B4765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B4765F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customStyle="1" w:styleId="TableGrid0">
    <w:name w:val="Table Grid_0"/>
    <w:basedOn w:val="a1"/>
    <w:uiPriority w:val="59"/>
    <w:rsid w:val="00E0308C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a1"/>
    <w:uiPriority w:val="59"/>
    <w:rsid w:val="00E0308C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a1"/>
    <w:uiPriority w:val="59"/>
    <w:rsid w:val="00E0308C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a1"/>
    <w:uiPriority w:val="59"/>
    <w:rsid w:val="00E0308C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_4"/>
    <w:basedOn w:val="a1"/>
    <w:uiPriority w:val="59"/>
    <w:rsid w:val="00E0308C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8C1B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C1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2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FB"/>
    <w:rsid w:val="002462FB"/>
    <w:rsid w:val="003E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5A70C65EBBA47E3A46A891A4D47432B">
    <w:name w:val="85A70C65EBBA47E3A46A891A4D47432B"/>
    <w:rsid w:val="002462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5A70C65EBBA47E3A46A891A4D47432B">
    <w:name w:val="85A70C65EBBA47E3A46A891A4D47432B"/>
    <w:rsid w:val="002462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3314</Words>
  <Characters>18891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2024-07-01T06:29:00Z</dcterms:created>
  <dcterms:modified xsi:type="dcterms:W3CDTF">2024-07-01T06:29:00Z</dcterms:modified>
</cp:coreProperties>
</file>